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3504" w14:textId="08C1761A" w:rsidR="00F53E94" w:rsidRDefault="00F13026" w:rsidP="001A7345">
      <w:r>
        <w:rPr>
          <w:noProof/>
          <w:lang w:val="en-US"/>
        </w:rPr>
        <mc:AlternateContent>
          <mc:Choice Requires="wps">
            <w:drawing>
              <wp:anchor distT="0" distB="0" distL="114300" distR="114300" simplePos="0" relativeHeight="251663359" behindDoc="0" locked="0" layoutInCell="1" allowOverlap="1" wp14:anchorId="09B14732" wp14:editId="0C8A52D5">
                <wp:simplePos x="0" y="0"/>
                <wp:positionH relativeFrom="margin">
                  <wp:posOffset>1463040</wp:posOffset>
                </wp:positionH>
                <wp:positionV relativeFrom="paragraph">
                  <wp:posOffset>55659</wp:posOffset>
                </wp:positionV>
                <wp:extent cx="3212327" cy="1049572"/>
                <wp:effectExtent l="0" t="0" r="0" b="0"/>
                <wp:wrapNone/>
                <wp:docPr id="5" name="Text Box 5"/>
                <wp:cNvGraphicFramePr/>
                <a:graphic xmlns:a="http://schemas.openxmlformats.org/drawingml/2006/main">
                  <a:graphicData uri="http://schemas.microsoft.com/office/word/2010/wordprocessingShape">
                    <wps:wsp>
                      <wps:cNvSpPr txBox="1"/>
                      <wps:spPr>
                        <a:xfrm>
                          <a:off x="0" y="0"/>
                          <a:ext cx="3212327" cy="1049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12B4D" w14:textId="5CA1441F" w:rsidR="00F53E94" w:rsidRDefault="00F53E94">
                            <w:r>
                              <w:rPr>
                                <w:noProof/>
                                <w:lang w:val="en-US"/>
                              </w:rPr>
                              <w:drawing>
                                <wp:inline distT="0" distB="0" distL="0" distR="0" wp14:anchorId="31BF5246" wp14:editId="6ACE25DD">
                                  <wp:extent cx="2996625" cy="873457"/>
                                  <wp:effectExtent l="0" t="0" r="0" b="3175"/>
                                  <wp:docPr id="17" name="Picture 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eropoint_logo.png"/>
                                          <pic:cNvPicPr/>
                                        </pic:nvPicPr>
                                        <pic:blipFill>
                                          <a:blip r:embed="rId10">
                                            <a:extLst>
                                              <a:ext uri="{28A0092B-C50C-407E-A947-70E740481C1C}">
                                                <a14:useLocalDpi xmlns:a14="http://schemas.microsoft.com/office/drawing/2010/main" val="0"/>
                                              </a:ext>
                                            </a:extLst>
                                          </a:blip>
                                          <a:stretch>
                                            <a:fillRect/>
                                          </a:stretch>
                                        </pic:blipFill>
                                        <pic:spPr>
                                          <a:xfrm>
                                            <a:off x="0" y="0"/>
                                            <a:ext cx="3111761" cy="9070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14732" id="_x0000_t202" coordsize="21600,21600" o:spt="202" path="m,l,21600r21600,l21600,xe">
                <v:stroke joinstyle="miter"/>
                <v:path gradientshapeok="t" o:connecttype="rect"/>
              </v:shapetype>
              <v:shape id="Text Box 5" o:spid="_x0000_s1026" type="#_x0000_t202" style="position:absolute;margin-left:115.2pt;margin-top:4.4pt;width:252.95pt;height:82.65pt;z-index:251663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" filled="f" stroked="f" strokeweight=".5pt">
                <v:textbox>
                  <w:txbxContent>
                    <w:p w14:paraId="67E12B4D" w14:textId="5CA1441F" w:rsidR="00F53E94" w:rsidRDefault="00F53E94">
                      <w:r>
                        <w:rPr>
                          <w:noProof/>
                          <w:lang w:val="en-US"/>
                        </w:rPr>
                        <w:drawing>
                          <wp:inline distT="0" distB="0" distL="0" distR="0" wp14:anchorId="31BF5246" wp14:editId="6ACE25DD">
                            <wp:extent cx="2996625" cy="873457"/>
                            <wp:effectExtent l="0" t="0" r="0" b="3175"/>
                            <wp:docPr id="17" name="Picture 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eropoint_logo.png"/>
                                    <pic:cNvPicPr/>
                                  </pic:nvPicPr>
                                  <pic:blipFill>
                                    <a:blip r:embed="rId10">
                                      <a:extLst>
                                        <a:ext uri="{28A0092B-C50C-407E-A947-70E740481C1C}">
                                          <a14:useLocalDpi xmlns:a14="http://schemas.microsoft.com/office/drawing/2010/main" val="0"/>
                                        </a:ext>
                                      </a:extLst>
                                    </a:blip>
                                    <a:stretch>
                                      <a:fillRect/>
                                    </a:stretch>
                                  </pic:blipFill>
                                  <pic:spPr>
                                    <a:xfrm>
                                      <a:off x="0" y="0"/>
                                      <a:ext cx="3111761" cy="907017"/>
                                    </a:xfrm>
                                    <a:prstGeom prst="rect">
                                      <a:avLst/>
                                    </a:prstGeom>
                                  </pic:spPr>
                                </pic:pic>
                              </a:graphicData>
                            </a:graphic>
                          </wp:inline>
                        </w:drawing>
                      </w:r>
                    </w:p>
                  </w:txbxContent>
                </v:textbox>
                <w10:wrap anchorx="margin"/>
              </v:shape>
            </w:pict>
          </mc:Fallback>
        </mc:AlternateContent>
      </w:r>
    </w:p>
    <w:sdt>
      <w:sdtPr>
        <w:id w:val="-122239079"/>
        <w:docPartObj>
          <w:docPartGallery w:val="Cover Pages"/>
          <w:docPartUnique/>
        </w:docPartObj>
      </w:sdtPr>
      <w:sdtContent>
        <w:p w14:paraId="47BF027B" w14:textId="74C01A64" w:rsidR="001A7345" w:rsidRDefault="001A7345" w:rsidP="001A7345"/>
        <w:p w14:paraId="0AF5D7A4" w14:textId="06888AB2" w:rsidR="001A7345" w:rsidRDefault="008977BF" w:rsidP="00F53E94">
          <w:pPr>
            <w:jc w:val="center"/>
          </w:pPr>
          <w:r>
            <w:rPr>
              <w:noProof/>
              <w:lang w:val="en-US"/>
            </w:rPr>
            <mc:AlternateContent>
              <mc:Choice Requires="wps">
                <w:drawing>
                  <wp:anchor distT="91440" distB="91440" distL="114300" distR="114300" simplePos="0" relativeHeight="251662335" behindDoc="0" locked="0" layoutInCell="1" allowOverlap="1" wp14:anchorId="6137C17C" wp14:editId="6AA555C2">
                    <wp:simplePos x="0" y="0"/>
                    <wp:positionH relativeFrom="margin">
                      <wp:posOffset>-83820</wp:posOffset>
                    </wp:positionH>
                    <wp:positionV relativeFrom="paragraph">
                      <wp:posOffset>2617470</wp:posOffset>
                    </wp:positionV>
                    <wp:extent cx="6038850" cy="11049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104900"/>
                            </a:xfrm>
                            <a:prstGeom prst="rect">
                              <a:avLst/>
                            </a:prstGeom>
                            <a:noFill/>
                            <a:ln w="9525">
                              <a:noFill/>
                              <a:miter lim="800000"/>
                              <a:headEnd/>
                              <a:tailEnd/>
                            </a:ln>
                          </wps:spPr>
                          <wps:txbx>
                            <w:txbxContent>
                              <w:p w14:paraId="442118BC" w14:textId="0026B675" w:rsidR="001A7345" w:rsidRDefault="001A7345" w:rsidP="001A7345">
                                <w:pPr>
                                  <w:pStyle w:val="NoSpacing"/>
                                  <w:jc w:val="center"/>
                                  <w:rPr>
                                    <w:b/>
                                    <w:color w:val="215868" w:themeColor="accent5" w:themeShade="80"/>
                                    <w:sz w:val="28"/>
                                    <w:szCs w:val="28"/>
                                  </w:rPr>
                                </w:pPr>
                              </w:p>
                              <w:p w14:paraId="1E9E96F6" w14:textId="26D4EBA5" w:rsidR="001A7345" w:rsidRPr="00454DB6" w:rsidRDefault="00000000" w:rsidP="00F13026">
                                <w:pPr>
                                  <w:pBdr>
                                    <w:top w:val="single" w:sz="24" w:space="9" w:color="4F81BD" w:themeColor="accent1"/>
                                    <w:bottom w:val="single" w:sz="24" w:space="8" w:color="4F81BD" w:themeColor="accent1"/>
                                  </w:pBdr>
                                  <w:jc w:val="center"/>
                                  <w:rPr>
                                    <w:iCs/>
                                    <w:color w:val="4F81BD" w:themeColor="accent1"/>
                                    <w:sz w:val="28"/>
                                    <w:szCs w:val="28"/>
                                  </w:rPr>
                                </w:pPr>
                                <w:sdt>
                                  <w:sdtPr>
                                    <w:rPr>
                                      <w:rFonts w:eastAsiaTheme="minorEastAsia"/>
                                      <w:b/>
                                      <w:color w:val="244061" w:themeColor="accent1" w:themeShade="80"/>
                                      <w:sz w:val="28"/>
                                      <w:szCs w:val="28"/>
                                    </w:rPr>
                                    <w:alias w:val="Subtitle"/>
                                    <w:tag w:val=""/>
                                    <w:id w:val="2002924464"/>
                                    <w:dataBinding w:prefixMappings="xmlns:ns0='http://purl.org/dc/elements/1.1/' xmlns:ns1='http://schemas.openxmlformats.org/package/2006/metadata/core-properties' " w:xpath="/ns1:coreProperties[1]/ns0:subject[1]" w:storeItemID="{6C3C8BC8-F283-45AE-878A-BAB7291924A1}"/>
                                    <w:text/>
                                  </w:sdtPr>
                                  <w:sdtContent>
                                    <w:r w:rsidR="008977BF">
                                      <w:rPr>
                                        <w:rFonts w:eastAsiaTheme="minorEastAsia"/>
                                        <w:b/>
                                        <w:color w:val="244061" w:themeColor="accent1" w:themeShade="80"/>
                                        <w:sz w:val="28"/>
                                        <w:szCs w:val="28"/>
                                      </w:rPr>
                                      <w:t>Cisco</w:t>
                                    </w:r>
                                    <w:r w:rsidR="00454DB6" w:rsidRPr="00454DB6">
                                      <w:rPr>
                                        <w:rFonts w:eastAsiaTheme="minorEastAsia"/>
                                        <w:b/>
                                        <w:color w:val="244061" w:themeColor="accent1" w:themeShade="80"/>
                                        <w:sz w:val="28"/>
                                        <w:szCs w:val="28"/>
                                      </w:rPr>
                                      <w:t xml:space="preserve"> </w:t>
                                    </w:r>
                                    <w:r w:rsidR="008977BF">
                                      <w:rPr>
                                        <w:rFonts w:eastAsiaTheme="minorEastAsia"/>
                                        <w:b/>
                                        <w:color w:val="244061" w:themeColor="accent1" w:themeShade="80"/>
                                        <w:sz w:val="28"/>
                                        <w:szCs w:val="28"/>
                                      </w:rPr>
                                      <w:t>Advanced Administration and Reporting of Contact Center Enterprise</w:t>
                                    </w:r>
                                    <w:r w:rsidR="00454DB6" w:rsidRPr="00454DB6">
                                      <w:rPr>
                                        <w:rFonts w:eastAsiaTheme="minorEastAsia"/>
                                        <w:b/>
                                        <w:color w:val="244061" w:themeColor="accent1" w:themeShade="80"/>
                                        <w:sz w:val="28"/>
                                        <w:szCs w:val="28"/>
                                      </w:rPr>
                                      <w:t xml:space="preserve"> Certification Questions &amp; Answers</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7C17C" id="Text Box 2" o:spid="_x0000_s1027" type="#_x0000_t202" style="position:absolute;left:0;text-align:left;margin-left:-6.6pt;margin-top:206.1pt;width:475.5pt;height:87pt;z-index:251662335;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" filled="f" stroked="f">
                    <v:textbox>
                      <w:txbxContent>
                        <w:p w14:paraId="442118BC" w14:textId="0026B675" w:rsidR="001A7345" w:rsidRDefault="001A7345" w:rsidP="001A7345">
                          <w:pPr>
                            <w:pStyle w:val="NoSpacing"/>
                            <w:jc w:val="center"/>
                            <w:rPr>
                              <w:b/>
                              <w:color w:val="215868" w:themeColor="accent5" w:themeShade="80"/>
                              <w:sz w:val="28"/>
                              <w:szCs w:val="28"/>
                            </w:rPr>
                          </w:pPr>
                        </w:p>
                        <w:p w14:paraId="1E9E96F6" w14:textId="26D4EBA5" w:rsidR="001A7345" w:rsidRPr="00454DB6" w:rsidRDefault="00000000" w:rsidP="00F13026">
                          <w:pPr>
                            <w:pBdr>
                              <w:top w:val="single" w:sz="24" w:space="9" w:color="4F81BD" w:themeColor="accent1"/>
                              <w:bottom w:val="single" w:sz="24" w:space="8" w:color="4F81BD" w:themeColor="accent1"/>
                            </w:pBdr>
                            <w:jc w:val="center"/>
                            <w:rPr>
                              <w:iCs/>
                              <w:color w:val="4F81BD" w:themeColor="accent1"/>
                              <w:sz w:val="28"/>
                              <w:szCs w:val="28"/>
                            </w:rPr>
                          </w:pPr>
                          <w:sdt>
                            <w:sdtPr>
                              <w:rPr>
                                <w:rFonts w:eastAsiaTheme="minorEastAsia"/>
                                <w:b/>
                                <w:color w:val="244061" w:themeColor="accent1" w:themeShade="80"/>
                                <w:sz w:val="28"/>
                                <w:szCs w:val="28"/>
                              </w:rPr>
                              <w:alias w:val="Subtitle"/>
                              <w:tag w:val=""/>
                              <w:id w:val="2002924464"/>
                              <w:dataBinding w:prefixMappings="xmlns:ns0='http://purl.org/dc/elements/1.1/' xmlns:ns1='http://schemas.openxmlformats.org/package/2006/metadata/core-properties' " w:xpath="/ns1:coreProperties[1]/ns0:subject[1]" w:storeItemID="{6C3C8BC8-F283-45AE-878A-BAB7291924A1}"/>
                              <w:text/>
                            </w:sdtPr>
                            <w:sdtContent>
                              <w:r w:rsidR="008977BF">
                                <w:rPr>
                                  <w:rFonts w:eastAsiaTheme="minorEastAsia"/>
                                  <w:b/>
                                  <w:color w:val="244061" w:themeColor="accent1" w:themeShade="80"/>
                                  <w:sz w:val="28"/>
                                  <w:szCs w:val="28"/>
                                </w:rPr>
                                <w:t>Cisco</w:t>
                              </w:r>
                              <w:r w:rsidR="00454DB6" w:rsidRPr="00454DB6">
                                <w:rPr>
                                  <w:rFonts w:eastAsiaTheme="minorEastAsia"/>
                                  <w:b/>
                                  <w:color w:val="244061" w:themeColor="accent1" w:themeShade="80"/>
                                  <w:sz w:val="28"/>
                                  <w:szCs w:val="28"/>
                                </w:rPr>
                                <w:t xml:space="preserve"> </w:t>
                              </w:r>
                              <w:r w:rsidR="008977BF">
                                <w:rPr>
                                  <w:rFonts w:eastAsiaTheme="minorEastAsia"/>
                                  <w:b/>
                                  <w:color w:val="244061" w:themeColor="accent1" w:themeShade="80"/>
                                  <w:sz w:val="28"/>
                                  <w:szCs w:val="28"/>
                                </w:rPr>
                                <w:t>Advanced Administration and Reporting of Contact Center Enterprise</w:t>
                              </w:r>
                              <w:r w:rsidR="00454DB6" w:rsidRPr="00454DB6">
                                <w:rPr>
                                  <w:rFonts w:eastAsiaTheme="minorEastAsia"/>
                                  <w:b/>
                                  <w:color w:val="244061" w:themeColor="accent1" w:themeShade="80"/>
                                  <w:sz w:val="28"/>
                                  <w:szCs w:val="28"/>
                                </w:rPr>
                                <w:t xml:space="preserve"> Certification Questions &amp; Answers</w:t>
                              </w:r>
                            </w:sdtContent>
                          </w:sdt>
                        </w:p>
                      </w:txbxContent>
                    </v:textbox>
                    <w10:wrap type="topAndBottom" anchorx="margin"/>
                  </v:shape>
                </w:pict>
              </mc:Fallback>
            </mc:AlternateContent>
          </w:r>
          <w:r w:rsidR="00F13026">
            <w:rPr>
              <w:noProof/>
              <w:lang w:val="en-US"/>
            </w:rPr>
            <mc:AlternateContent>
              <mc:Choice Requires="wps">
                <w:drawing>
                  <wp:anchor distT="0" distB="0" distL="114300" distR="114300" simplePos="0" relativeHeight="251666431" behindDoc="0" locked="0" layoutInCell="1" allowOverlap="1" wp14:anchorId="1F0D90F6" wp14:editId="47BC0DF3">
                    <wp:simplePos x="0" y="0"/>
                    <wp:positionH relativeFrom="margin">
                      <wp:posOffset>37070</wp:posOffset>
                    </wp:positionH>
                    <wp:positionV relativeFrom="paragraph">
                      <wp:posOffset>7217479</wp:posOffset>
                    </wp:positionV>
                    <wp:extent cx="6134100" cy="1309816"/>
                    <wp:effectExtent l="0" t="0" r="0" b="24130"/>
                    <wp:wrapNone/>
                    <wp:docPr id="2" name="Text Box 2"/>
                    <wp:cNvGraphicFramePr/>
                    <a:graphic xmlns:a="http://schemas.openxmlformats.org/drawingml/2006/main">
                      <a:graphicData uri="http://schemas.microsoft.com/office/word/2010/wordprocessingShape">
                        <wps:wsp>
                          <wps:cNvSpPr txBox="1"/>
                          <wps:spPr>
                            <a:xfrm>
                              <a:off x="0" y="0"/>
                              <a:ext cx="6134100" cy="1309816"/>
                            </a:xfrm>
                            <a:prstGeom prst="rect">
                              <a:avLst/>
                            </a:prstGeom>
                            <a:noFill/>
                            <a:ln>
                              <a:noFill/>
                            </a:ln>
                          </wps:spPr>
                          <wps:style>
                            <a:lnRef idx="3">
                              <a:schemeClr val="lt1"/>
                            </a:lnRef>
                            <a:fillRef idx="1">
                              <a:schemeClr val="accent5"/>
                            </a:fillRef>
                            <a:effectRef idx="1">
                              <a:schemeClr val="accent5"/>
                            </a:effectRef>
                            <a:fontRef idx="minor">
                              <a:schemeClr val="lt1"/>
                            </a:fontRef>
                          </wps:style>
                          <wps:txbx>
                            <w:txbxContent>
                              <w:p w14:paraId="4FF0D213" w14:textId="3D5BA1F3" w:rsidR="007C5B16" w:rsidRPr="00F13026" w:rsidRDefault="008977BF" w:rsidP="00470891">
                                <w:pPr>
                                  <w:pStyle w:val="NoSpacing"/>
                                  <w:spacing w:line="312" w:lineRule="auto"/>
                                  <w:jc w:val="center"/>
                                  <w:rPr>
                                    <w:rFonts w:ascii="Arial" w:hAnsi="Arial" w:cs="Arial"/>
                                    <w:b/>
                                    <w:color w:val="FFFFFF" w:themeColor="background1"/>
                                    <w:sz w:val="32"/>
                                    <w:szCs w:val="32"/>
                                    <w14:textOutline w14:w="9525" w14:cap="flat" w14:cmpd="sng" w14:algn="ctr">
                                      <w14:noFill/>
                                      <w14:prstDash w14:val="solid"/>
                                      <w14:round/>
                                    </w14:textOutline>
                                  </w:rPr>
                                </w:pPr>
                                <w:r>
                                  <w:rPr>
                                    <w:rFonts w:ascii="Arial" w:hAnsi="Arial" w:cs="Arial"/>
                                    <w:b/>
                                    <w:color w:val="FFFFFF" w:themeColor="background1"/>
                                    <w:sz w:val="32"/>
                                    <w:szCs w:val="32"/>
                                    <w14:textOutline w14:w="9525" w14:cap="flat" w14:cmpd="sng" w14:algn="ctr">
                                      <w14:noFill/>
                                      <w14:prstDash w14:val="solid"/>
                                      <w14:round/>
                                    </w14:textOutline>
                                  </w:rPr>
                                  <w:t>500-443</w:t>
                                </w:r>
                              </w:p>
                              <w:p w14:paraId="64B81564" w14:textId="68EA6D2C" w:rsidR="007C5B16" w:rsidRPr="008977BF" w:rsidRDefault="008977BF" w:rsidP="00470891">
                                <w:pPr>
                                  <w:pStyle w:val="NoSpacing"/>
                                  <w:spacing w:line="312" w:lineRule="auto"/>
                                  <w:jc w:val="center"/>
                                  <w:rPr>
                                    <w:rFonts w:ascii="Arial" w:hAnsi="Arial" w:cs="Arial"/>
                                    <w:b/>
                                    <w:color w:val="FFFF00"/>
                                    <w:sz w:val="26"/>
                                    <w:szCs w:val="26"/>
                                    <w14:textOutline w14:w="9525" w14:cap="flat" w14:cmpd="sng" w14:algn="ctr">
                                      <w14:noFill/>
                                      <w14:prstDash w14:val="solid"/>
                                      <w14:round/>
                                    </w14:textOutline>
                                  </w:rPr>
                                </w:pPr>
                                <w:hyperlink r:id="rId11" w:history="1">
                                  <w:r w:rsidRPr="008977BF">
                                    <w:rPr>
                                      <w:rStyle w:val="Hyperlink"/>
                                      <w:rFonts w:ascii="Arial" w:hAnsi="Arial" w:cs="Arial"/>
                                      <w:b/>
                                      <w:color w:val="FFFF00"/>
                                      <w:sz w:val="26"/>
                                      <w:szCs w:val="26"/>
                                      <w14:textOutline w14:w="9525" w14:cap="flat" w14:cmpd="sng" w14:algn="ctr">
                                        <w14:noFill/>
                                        <w14:prstDash w14:val="solid"/>
                                        <w14:round/>
                                      </w14:textOutline>
                                    </w:rPr>
                                    <w:t>Advanced Unified Contact Center Enterprise Specialization requirements for Deployment Engineers</w:t>
                                  </w:r>
                                </w:hyperlink>
                              </w:p>
                              <w:p w14:paraId="05198C27" w14:textId="66482E5F" w:rsidR="007C5B16" w:rsidRPr="00F13026" w:rsidRDefault="008977BF" w:rsidP="00470891">
                                <w:pPr>
                                  <w:pStyle w:val="NoSpacing"/>
                                  <w:spacing w:line="312" w:lineRule="auto"/>
                                  <w:jc w:val="center"/>
                                  <w:rPr>
                                    <w:rFonts w:ascii="Arial" w:hAnsi="Arial" w:cs="Arial"/>
                                    <w:b/>
                                    <w:color w:val="FFFFFF" w:themeColor="background1"/>
                                    <w:sz w:val="26"/>
                                    <w:szCs w:val="26"/>
                                  </w:rPr>
                                </w:pPr>
                                <w:sdt>
                                  <w:sdtPr>
                                    <w:rPr>
                                      <w:rFonts w:ascii="Arial" w:hAnsi="Arial" w:cs="Arial"/>
                                      <w:b/>
                                      <w:color w:val="FFFFFF" w:themeColor="background1"/>
                                      <w:sz w:val="26"/>
                                      <w:szCs w:val="26"/>
                                      <w14:textOutline w14:w="9525" w14:cap="flat" w14:cmpd="sng" w14:algn="ctr">
                                        <w14:noFill/>
                                        <w14:prstDash w14:val="solid"/>
                                        <w14:round/>
                                      </w14:textOutline>
                                    </w:rPr>
                                    <w:alias w:val="Address"/>
                                    <w:tag w:val=""/>
                                    <w:id w:val="-297761117"/>
                                    <w:dataBinding w:prefixMappings="xmlns:ns0='http://schemas.microsoft.com/office/2006/coverPageProps' " w:xpath="/ns0:CoverPageProperties[1]/ns0:CompanyAddress[1]" w:storeItemID="{55AF091B-3C7A-41E3-B477-F2FDAA23CFDA}"/>
                                    <w:text/>
                                  </w:sdtPr>
                                  <w:sdtContent>
                                    <w:r w:rsidRPr="008977BF">
                                      <w:rPr>
                                        <w:rFonts w:ascii="Arial" w:hAnsi="Arial" w:cs="Arial"/>
                                        <w:b/>
                                        <w:color w:val="FFFFFF" w:themeColor="background1"/>
                                        <w:sz w:val="26"/>
                                        <w:szCs w:val="26"/>
                                        <w14:textOutline w14:w="9525" w14:cap="flat" w14:cmpd="sng" w14:algn="ctr">
                                          <w14:noFill/>
                                          <w14:prstDash w14:val="solid"/>
                                          <w14:round/>
                                        </w14:textOutline>
                                      </w:rPr>
                                      <w:t>45-55</w:t>
                                    </w:r>
                                    <w:r>
                                      <w:rPr>
                                        <w:rFonts w:ascii="Arial" w:hAnsi="Arial" w:cs="Arial"/>
                                        <w:b/>
                                        <w:color w:val="FFFFFF" w:themeColor="background1"/>
                                        <w:sz w:val="26"/>
                                        <w:szCs w:val="26"/>
                                        <w14:textOutline w14:w="9525" w14:cap="flat" w14:cmpd="sng" w14:algn="ctr">
                                          <w14:noFill/>
                                          <w14:prstDash w14:val="solid"/>
                                          <w14:round/>
                                        </w14:textOutline>
                                      </w:rPr>
                                      <w:t xml:space="preserve"> </w:t>
                                    </w:r>
                                    <w:r w:rsidRPr="008977BF">
                                      <w:rPr>
                                        <w:rFonts w:ascii="Arial" w:hAnsi="Arial" w:cs="Arial"/>
                                        <w:b/>
                                        <w:color w:val="FFFFFF" w:themeColor="background1"/>
                                        <w:sz w:val="26"/>
                                        <w:szCs w:val="26"/>
                                        <w14:textOutline w14:w="9525" w14:cap="flat" w14:cmpd="sng" w14:algn="ctr">
                                          <w14:noFill/>
                                          <w14:prstDash w14:val="solid"/>
                                          <w14:round/>
                                        </w14:textOutline>
                                      </w:rPr>
                                      <w:t xml:space="preserve">Questions Exam – Variable (750-850 / 1000 Approx.) Cut Score – Duration of </w:t>
                                    </w:r>
                                    <w:r>
                                      <w:rPr>
                                        <w:rFonts w:ascii="Arial" w:hAnsi="Arial" w:cs="Arial"/>
                                        <w:b/>
                                        <w:color w:val="FFFFFF" w:themeColor="background1"/>
                                        <w:sz w:val="26"/>
                                        <w:szCs w:val="26"/>
                                        <w14:textOutline w14:w="9525" w14:cap="flat" w14:cmpd="sng" w14:algn="ctr">
                                          <w14:noFill/>
                                          <w14:prstDash w14:val="solid"/>
                                          <w14:round/>
                                        </w14:textOutline>
                                      </w:rPr>
                                      <w:t>90</w:t>
                                    </w:r>
                                    <w:r w:rsidRPr="008977BF">
                                      <w:rPr>
                                        <w:rFonts w:ascii="Arial" w:hAnsi="Arial" w:cs="Arial"/>
                                        <w:b/>
                                        <w:color w:val="FFFFFF" w:themeColor="background1"/>
                                        <w:sz w:val="26"/>
                                        <w:szCs w:val="26"/>
                                        <w14:textOutline w14:w="9525" w14:cap="flat" w14:cmpd="sng" w14:algn="ctr">
                                          <w14:noFill/>
                                          <w14:prstDash w14:val="solid"/>
                                          <w14:round/>
                                        </w14:textOutline>
                                      </w:rPr>
                                      <w:t xml:space="preserve"> minutes</w:t>
                                    </w:r>
                                  </w:sdtContent>
                                </w:sdt>
                              </w:p>
                              <w:p w14:paraId="33A71C70" w14:textId="77777777" w:rsidR="007C5B16" w:rsidRPr="00F13026" w:rsidRDefault="007C5B16">
                                <w:pPr>
                                  <w:rPr>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90F6" id="_x0000_s1028" type="#_x0000_t202" style="position:absolute;left:0;text-align:left;margin-left:2.9pt;margin-top:568.3pt;width:483pt;height:103.15pt;z-index:25166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" filled="f" stroked="f" strokeweight="3pt">
                    <v:shadow on="t" color="black" opacity="24903f" origin=",.5" offset="0,.55556mm"/>
                    <v:textbox>
                      <w:txbxContent>
                        <w:p w14:paraId="4FF0D213" w14:textId="3D5BA1F3" w:rsidR="007C5B16" w:rsidRPr="00F13026" w:rsidRDefault="008977BF" w:rsidP="00470891">
                          <w:pPr>
                            <w:pStyle w:val="NoSpacing"/>
                            <w:spacing w:line="312" w:lineRule="auto"/>
                            <w:jc w:val="center"/>
                            <w:rPr>
                              <w:rFonts w:ascii="Arial" w:hAnsi="Arial" w:cs="Arial"/>
                              <w:b/>
                              <w:color w:val="FFFFFF" w:themeColor="background1"/>
                              <w:sz w:val="32"/>
                              <w:szCs w:val="32"/>
                              <w14:textOutline w14:w="9525" w14:cap="flat" w14:cmpd="sng" w14:algn="ctr">
                                <w14:noFill/>
                                <w14:prstDash w14:val="solid"/>
                                <w14:round/>
                              </w14:textOutline>
                            </w:rPr>
                          </w:pPr>
                          <w:r>
                            <w:rPr>
                              <w:rFonts w:ascii="Arial" w:hAnsi="Arial" w:cs="Arial"/>
                              <w:b/>
                              <w:color w:val="FFFFFF" w:themeColor="background1"/>
                              <w:sz w:val="32"/>
                              <w:szCs w:val="32"/>
                              <w14:textOutline w14:w="9525" w14:cap="flat" w14:cmpd="sng" w14:algn="ctr">
                                <w14:noFill/>
                                <w14:prstDash w14:val="solid"/>
                                <w14:round/>
                              </w14:textOutline>
                            </w:rPr>
                            <w:t>500-443</w:t>
                          </w:r>
                        </w:p>
                        <w:p w14:paraId="64B81564" w14:textId="68EA6D2C" w:rsidR="007C5B16" w:rsidRPr="008977BF" w:rsidRDefault="008977BF" w:rsidP="00470891">
                          <w:pPr>
                            <w:pStyle w:val="NoSpacing"/>
                            <w:spacing w:line="312" w:lineRule="auto"/>
                            <w:jc w:val="center"/>
                            <w:rPr>
                              <w:rFonts w:ascii="Arial" w:hAnsi="Arial" w:cs="Arial"/>
                              <w:b/>
                              <w:color w:val="FFFF00"/>
                              <w:sz w:val="26"/>
                              <w:szCs w:val="26"/>
                              <w14:textOutline w14:w="9525" w14:cap="flat" w14:cmpd="sng" w14:algn="ctr">
                                <w14:noFill/>
                                <w14:prstDash w14:val="solid"/>
                                <w14:round/>
                              </w14:textOutline>
                            </w:rPr>
                          </w:pPr>
                          <w:hyperlink r:id="rId12" w:history="1">
                            <w:r w:rsidRPr="008977BF">
                              <w:rPr>
                                <w:rStyle w:val="Hyperlink"/>
                                <w:rFonts w:ascii="Arial" w:hAnsi="Arial" w:cs="Arial"/>
                                <w:b/>
                                <w:color w:val="FFFF00"/>
                                <w:sz w:val="26"/>
                                <w:szCs w:val="26"/>
                                <w14:textOutline w14:w="9525" w14:cap="flat" w14:cmpd="sng" w14:algn="ctr">
                                  <w14:noFill/>
                                  <w14:prstDash w14:val="solid"/>
                                  <w14:round/>
                                </w14:textOutline>
                              </w:rPr>
                              <w:t>Advanced Unified Contact Center Enterprise Specialization requirements for Deployment Engineers</w:t>
                            </w:r>
                          </w:hyperlink>
                        </w:p>
                        <w:p w14:paraId="05198C27" w14:textId="66482E5F" w:rsidR="007C5B16" w:rsidRPr="00F13026" w:rsidRDefault="008977BF" w:rsidP="00470891">
                          <w:pPr>
                            <w:pStyle w:val="NoSpacing"/>
                            <w:spacing w:line="312" w:lineRule="auto"/>
                            <w:jc w:val="center"/>
                            <w:rPr>
                              <w:rFonts w:ascii="Arial" w:hAnsi="Arial" w:cs="Arial"/>
                              <w:b/>
                              <w:color w:val="FFFFFF" w:themeColor="background1"/>
                              <w:sz w:val="26"/>
                              <w:szCs w:val="26"/>
                            </w:rPr>
                          </w:pPr>
                          <w:sdt>
                            <w:sdtPr>
                              <w:rPr>
                                <w:rFonts w:ascii="Arial" w:hAnsi="Arial" w:cs="Arial"/>
                                <w:b/>
                                <w:color w:val="FFFFFF" w:themeColor="background1"/>
                                <w:sz w:val="26"/>
                                <w:szCs w:val="26"/>
                                <w14:textOutline w14:w="9525" w14:cap="flat" w14:cmpd="sng" w14:algn="ctr">
                                  <w14:noFill/>
                                  <w14:prstDash w14:val="solid"/>
                                  <w14:round/>
                                </w14:textOutline>
                              </w:rPr>
                              <w:alias w:val="Address"/>
                              <w:tag w:val=""/>
                              <w:id w:val="-297761117"/>
                              <w:dataBinding w:prefixMappings="xmlns:ns0='http://schemas.microsoft.com/office/2006/coverPageProps' " w:xpath="/ns0:CoverPageProperties[1]/ns0:CompanyAddress[1]" w:storeItemID="{55AF091B-3C7A-41E3-B477-F2FDAA23CFDA}"/>
                              <w:text/>
                            </w:sdtPr>
                            <w:sdtContent>
                              <w:r w:rsidRPr="008977BF">
                                <w:rPr>
                                  <w:rFonts w:ascii="Arial" w:hAnsi="Arial" w:cs="Arial"/>
                                  <w:b/>
                                  <w:color w:val="FFFFFF" w:themeColor="background1"/>
                                  <w:sz w:val="26"/>
                                  <w:szCs w:val="26"/>
                                  <w14:textOutline w14:w="9525" w14:cap="flat" w14:cmpd="sng" w14:algn="ctr">
                                    <w14:noFill/>
                                    <w14:prstDash w14:val="solid"/>
                                    <w14:round/>
                                  </w14:textOutline>
                                </w:rPr>
                                <w:t>45-55</w:t>
                              </w:r>
                              <w:r>
                                <w:rPr>
                                  <w:rFonts w:ascii="Arial" w:hAnsi="Arial" w:cs="Arial"/>
                                  <w:b/>
                                  <w:color w:val="FFFFFF" w:themeColor="background1"/>
                                  <w:sz w:val="26"/>
                                  <w:szCs w:val="26"/>
                                  <w14:textOutline w14:w="9525" w14:cap="flat" w14:cmpd="sng" w14:algn="ctr">
                                    <w14:noFill/>
                                    <w14:prstDash w14:val="solid"/>
                                    <w14:round/>
                                  </w14:textOutline>
                                </w:rPr>
                                <w:t xml:space="preserve"> </w:t>
                              </w:r>
                              <w:r w:rsidRPr="008977BF">
                                <w:rPr>
                                  <w:rFonts w:ascii="Arial" w:hAnsi="Arial" w:cs="Arial"/>
                                  <w:b/>
                                  <w:color w:val="FFFFFF" w:themeColor="background1"/>
                                  <w:sz w:val="26"/>
                                  <w:szCs w:val="26"/>
                                  <w14:textOutline w14:w="9525" w14:cap="flat" w14:cmpd="sng" w14:algn="ctr">
                                    <w14:noFill/>
                                    <w14:prstDash w14:val="solid"/>
                                    <w14:round/>
                                  </w14:textOutline>
                                </w:rPr>
                                <w:t xml:space="preserve">Questions Exam – Variable (750-850 / 1000 Approx.) Cut Score – Duration of </w:t>
                              </w:r>
                              <w:r>
                                <w:rPr>
                                  <w:rFonts w:ascii="Arial" w:hAnsi="Arial" w:cs="Arial"/>
                                  <w:b/>
                                  <w:color w:val="FFFFFF" w:themeColor="background1"/>
                                  <w:sz w:val="26"/>
                                  <w:szCs w:val="26"/>
                                  <w14:textOutline w14:w="9525" w14:cap="flat" w14:cmpd="sng" w14:algn="ctr">
                                    <w14:noFill/>
                                    <w14:prstDash w14:val="solid"/>
                                    <w14:round/>
                                  </w14:textOutline>
                                </w:rPr>
                                <w:t>90</w:t>
                              </w:r>
                              <w:r w:rsidRPr="008977BF">
                                <w:rPr>
                                  <w:rFonts w:ascii="Arial" w:hAnsi="Arial" w:cs="Arial"/>
                                  <w:b/>
                                  <w:color w:val="FFFFFF" w:themeColor="background1"/>
                                  <w:sz w:val="26"/>
                                  <w:szCs w:val="26"/>
                                  <w14:textOutline w14:w="9525" w14:cap="flat" w14:cmpd="sng" w14:algn="ctr">
                                    <w14:noFill/>
                                    <w14:prstDash w14:val="solid"/>
                                    <w14:round/>
                                  </w14:textOutline>
                                </w:rPr>
                                <w:t xml:space="preserve"> minutes</w:t>
                              </w:r>
                            </w:sdtContent>
                          </w:sdt>
                        </w:p>
                        <w:p w14:paraId="33A71C70" w14:textId="77777777" w:rsidR="007C5B16" w:rsidRPr="00F13026" w:rsidRDefault="007C5B16">
                          <w:pPr>
                            <w:rPr>
                              <w:color w:val="000000" w:themeColor="text1"/>
                              <w:sz w:val="26"/>
                              <w:szCs w:val="26"/>
                            </w:rPr>
                          </w:pPr>
                        </w:p>
                      </w:txbxContent>
                    </v:textbox>
                    <w10:wrap anchorx="margin"/>
                  </v:shape>
                </w:pict>
              </mc:Fallback>
            </mc:AlternateContent>
          </w:r>
          <w:r w:rsidR="00454DB6">
            <w:rPr>
              <w:noProof/>
              <w:lang w:val="en-US"/>
            </w:rPr>
            <mc:AlternateContent>
              <mc:Choice Requires="wps">
                <w:drawing>
                  <wp:anchor distT="0" distB="0" distL="114300" distR="114300" simplePos="0" relativeHeight="251660287" behindDoc="1" locked="0" layoutInCell="1" allowOverlap="1" wp14:anchorId="42B6E5F1" wp14:editId="147D89AD">
                    <wp:simplePos x="0" y="0"/>
                    <wp:positionH relativeFrom="column">
                      <wp:posOffset>-446021</wp:posOffset>
                    </wp:positionH>
                    <wp:positionV relativeFrom="paragraph">
                      <wp:posOffset>1926590</wp:posOffset>
                    </wp:positionV>
                    <wp:extent cx="6740584" cy="882502"/>
                    <wp:effectExtent l="0" t="0" r="3175" b="0"/>
                    <wp:wrapNone/>
                    <wp:docPr id="196" name="Text Box 196"/>
                    <wp:cNvGraphicFramePr/>
                    <a:graphic xmlns:a="http://schemas.openxmlformats.org/drawingml/2006/main">
                      <a:graphicData uri="http://schemas.microsoft.com/office/word/2010/wordprocessingShape">
                        <wps:wsp>
                          <wps:cNvSpPr txBox="1"/>
                          <wps:spPr>
                            <a:xfrm>
                              <a:off x="0" y="0"/>
                              <a:ext cx="6740584" cy="8825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aps/>
                                    <w:color w:val="4F81BD" w:themeColor="accent1"/>
                                    <w:sz w:val="48"/>
                                    <w:szCs w:val="48"/>
                                  </w:rPr>
                                  <w:alias w:val="Title"/>
                                  <w:tag w:val=""/>
                                  <w:id w:val="-1519156340"/>
                                  <w:dataBinding w:prefixMappings="xmlns:ns0='http://purl.org/dc/elements/1.1/' xmlns:ns1='http://schemas.openxmlformats.org/package/2006/metadata/core-properties' " w:xpath="/ns1:coreProperties[1]/ns0:title[1]" w:storeItemID="{6C3C8BC8-F283-45AE-878A-BAB7291924A1}"/>
                                  <w:text/>
                                </w:sdtPr>
                                <w:sdtContent>
                                  <w:p w14:paraId="3548DFD0" w14:textId="705194F7" w:rsidR="001A7345" w:rsidRDefault="008977BF" w:rsidP="001A7345">
                                    <w:pPr>
                                      <w:pStyle w:val="NoSpacing"/>
                                      <w:jc w:val="center"/>
                                      <w:rPr>
                                        <w:rFonts w:asciiTheme="majorHAnsi" w:eastAsiaTheme="majorEastAsia" w:hAnsiTheme="majorHAnsi" w:cstheme="majorBidi"/>
                                        <w:caps/>
                                        <w:color w:val="4F81BD" w:themeColor="accent1"/>
                                        <w:sz w:val="72"/>
                                        <w:szCs w:val="72"/>
                                      </w:rPr>
                                    </w:pPr>
                                    <w:r>
                                      <w:rPr>
                                        <w:rFonts w:ascii="Arial" w:eastAsiaTheme="majorEastAsia" w:hAnsi="Arial" w:cs="Arial"/>
                                        <w:caps/>
                                        <w:color w:val="4F81BD" w:themeColor="accent1"/>
                                        <w:sz w:val="48"/>
                                        <w:szCs w:val="48"/>
                                      </w:rPr>
                                      <w:t>Cisco</w:t>
                                    </w:r>
                                    <w:r w:rsidR="00454DB6" w:rsidRPr="00454DB6">
                                      <w:rPr>
                                        <w:rFonts w:ascii="Arial" w:eastAsiaTheme="majorEastAsia" w:hAnsi="Arial" w:cs="Arial"/>
                                        <w:caps/>
                                        <w:color w:val="4F81BD" w:themeColor="accent1"/>
                                        <w:sz w:val="48"/>
                                        <w:szCs w:val="48"/>
                                      </w:rPr>
                                      <w:t xml:space="preserve"> </w:t>
                                    </w:r>
                                    <w:r>
                                      <w:rPr>
                                        <w:rFonts w:ascii="Arial" w:eastAsiaTheme="majorEastAsia" w:hAnsi="Arial" w:cs="Arial"/>
                                        <w:caps/>
                                        <w:color w:val="4F81BD" w:themeColor="accent1"/>
                                        <w:sz w:val="48"/>
                                        <w:szCs w:val="48"/>
                                      </w:rPr>
                                      <w:t>500-443</w:t>
                                    </w:r>
                                    <w:r w:rsidR="00454DB6" w:rsidRPr="00454DB6">
                                      <w:rPr>
                                        <w:rFonts w:ascii="Arial" w:eastAsiaTheme="majorEastAsia" w:hAnsi="Arial" w:cs="Arial"/>
                                        <w:caps/>
                                        <w:color w:val="4F81BD" w:themeColor="accent1"/>
                                        <w:sz w:val="48"/>
                                        <w:szCs w:val="48"/>
                                      </w:rPr>
                                      <w:t xml:space="preserve"> Study Guide PDF</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E5F1" id="Text Box 196" o:spid="_x0000_s1029" type="#_x0000_t202" style="position:absolute;left:0;text-align:left;margin-left:-35.1pt;margin-top:151.7pt;width:530.75pt;height:6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" fillcolor="white [3212]" stroked="f" strokeweight=".5pt">
                    <v:textbox inset="36pt,7.2pt,36pt,7.2pt">
                      <w:txbxContent>
                        <w:sdt>
                          <w:sdtPr>
                            <w:rPr>
                              <w:rFonts w:ascii="Arial" w:eastAsiaTheme="majorEastAsia" w:hAnsi="Arial" w:cs="Arial"/>
                              <w:caps/>
                              <w:color w:val="4F81BD" w:themeColor="accent1"/>
                              <w:sz w:val="48"/>
                              <w:szCs w:val="48"/>
                            </w:rPr>
                            <w:alias w:val="Title"/>
                            <w:tag w:val=""/>
                            <w:id w:val="-1519156340"/>
                            <w:dataBinding w:prefixMappings="xmlns:ns0='http://purl.org/dc/elements/1.1/' xmlns:ns1='http://schemas.openxmlformats.org/package/2006/metadata/core-properties' " w:xpath="/ns1:coreProperties[1]/ns0:title[1]" w:storeItemID="{6C3C8BC8-F283-45AE-878A-BAB7291924A1}"/>
                            <w:text/>
                          </w:sdtPr>
                          <w:sdtContent>
                            <w:p w14:paraId="3548DFD0" w14:textId="705194F7" w:rsidR="001A7345" w:rsidRDefault="008977BF" w:rsidP="001A7345">
                              <w:pPr>
                                <w:pStyle w:val="NoSpacing"/>
                                <w:jc w:val="center"/>
                                <w:rPr>
                                  <w:rFonts w:asciiTheme="majorHAnsi" w:eastAsiaTheme="majorEastAsia" w:hAnsiTheme="majorHAnsi" w:cstheme="majorBidi"/>
                                  <w:caps/>
                                  <w:color w:val="4F81BD" w:themeColor="accent1"/>
                                  <w:sz w:val="72"/>
                                  <w:szCs w:val="72"/>
                                </w:rPr>
                              </w:pPr>
                              <w:r>
                                <w:rPr>
                                  <w:rFonts w:ascii="Arial" w:eastAsiaTheme="majorEastAsia" w:hAnsi="Arial" w:cs="Arial"/>
                                  <w:caps/>
                                  <w:color w:val="4F81BD" w:themeColor="accent1"/>
                                  <w:sz w:val="48"/>
                                  <w:szCs w:val="48"/>
                                </w:rPr>
                                <w:t>Cisco</w:t>
                              </w:r>
                              <w:r w:rsidR="00454DB6" w:rsidRPr="00454DB6">
                                <w:rPr>
                                  <w:rFonts w:ascii="Arial" w:eastAsiaTheme="majorEastAsia" w:hAnsi="Arial" w:cs="Arial"/>
                                  <w:caps/>
                                  <w:color w:val="4F81BD" w:themeColor="accent1"/>
                                  <w:sz w:val="48"/>
                                  <w:szCs w:val="48"/>
                                </w:rPr>
                                <w:t xml:space="preserve"> </w:t>
                              </w:r>
                              <w:r>
                                <w:rPr>
                                  <w:rFonts w:ascii="Arial" w:eastAsiaTheme="majorEastAsia" w:hAnsi="Arial" w:cs="Arial"/>
                                  <w:caps/>
                                  <w:color w:val="4F81BD" w:themeColor="accent1"/>
                                  <w:sz w:val="48"/>
                                  <w:szCs w:val="48"/>
                                </w:rPr>
                                <w:t>500-443</w:t>
                              </w:r>
                              <w:r w:rsidR="00454DB6" w:rsidRPr="00454DB6">
                                <w:rPr>
                                  <w:rFonts w:ascii="Arial" w:eastAsiaTheme="majorEastAsia" w:hAnsi="Arial" w:cs="Arial"/>
                                  <w:caps/>
                                  <w:color w:val="4F81BD" w:themeColor="accent1"/>
                                  <w:sz w:val="48"/>
                                  <w:szCs w:val="48"/>
                                </w:rPr>
                                <w:t xml:space="preserve"> Study Guide PDF</w:t>
                              </w:r>
                            </w:p>
                          </w:sdtContent>
                        </w:sdt>
                      </w:txbxContent>
                    </v:textbox>
                  </v:shape>
                </w:pict>
              </mc:Fallback>
            </mc:AlternateContent>
          </w:r>
          <w:r w:rsidR="00454DB6">
            <w:rPr>
              <w:noProof/>
              <w:lang w:val="en-US"/>
            </w:rPr>
            <mc:AlternateContent>
              <mc:Choice Requires="wps">
                <w:drawing>
                  <wp:anchor distT="0" distB="0" distL="114300" distR="114300" simplePos="0" relativeHeight="251670527" behindDoc="0" locked="0" layoutInCell="1" allowOverlap="1" wp14:anchorId="0A4197E7" wp14:editId="2A83E787">
                    <wp:simplePos x="0" y="0"/>
                    <wp:positionH relativeFrom="column">
                      <wp:posOffset>786588</wp:posOffset>
                    </wp:positionH>
                    <wp:positionV relativeFrom="paragraph">
                      <wp:posOffset>4521082</wp:posOffset>
                    </wp:positionV>
                    <wp:extent cx="4348480" cy="892810"/>
                    <wp:effectExtent l="57150" t="19050" r="71120" b="97790"/>
                    <wp:wrapNone/>
                    <wp:docPr id="20" name="Round Diagonal Corner Rectangle 20"/>
                    <wp:cNvGraphicFramePr/>
                    <a:graphic xmlns:a="http://schemas.openxmlformats.org/drawingml/2006/main">
                      <a:graphicData uri="http://schemas.microsoft.com/office/word/2010/wordprocessingShape">
                        <wps:wsp>
                          <wps:cNvSpPr/>
                          <wps:spPr>
                            <a:xfrm>
                              <a:off x="0" y="0"/>
                              <a:ext cx="4348480" cy="892810"/>
                            </a:xfrm>
                            <a:prstGeom prst="round2DiagRect">
                              <a:avLst/>
                            </a:prstGeom>
                            <a:noFill/>
                            <a:ln w="19050"/>
                          </wps:spPr>
                          <wps:style>
                            <a:lnRef idx="1">
                              <a:schemeClr val="accent1"/>
                            </a:lnRef>
                            <a:fillRef idx="3">
                              <a:schemeClr val="accent1"/>
                            </a:fillRef>
                            <a:effectRef idx="2">
                              <a:schemeClr val="accent1"/>
                            </a:effectRef>
                            <a:fontRef idx="minor">
                              <a:schemeClr val="lt1"/>
                            </a:fontRef>
                          </wps:style>
                          <wps:txbx>
                            <w:txbxContent>
                              <w:p w14:paraId="2B83A272" w14:textId="4CFAB80B" w:rsidR="00454DB6" w:rsidRPr="00454DB6" w:rsidRDefault="00454DB6" w:rsidP="00454DB6">
                                <w:pPr>
                                  <w:pStyle w:val="NormalWeb"/>
                                  <w:spacing w:before="0" w:beforeAutospacing="0" w:after="0" w:afterAutospacing="0"/>
                                  <w:jc w:val="center"/>
                                  <w:rPr>
                                    <w:b/>
                                    <w:color w:val="4F81BD" w:themeColor="accent1"/>
                                    <w14:textOutline w14:w="0" w14:cap="flat" w14:cmpd="sng" w14:algn="ctr">
                                      <w14:noFill/>
                                      <w14:prstDash w14:val="solid"/>
                                      <w14:round/>
                                    </w14:textOutline>
                                  </w:rPr>
                                </w:pPr>
                                <w:r w:rsidRPr="00454DB6">
                                  <w:rPr>
                                    <w:rFonts w:ascii="Arial" w:hAnsi="Arial" w:cs="Arial"/>
                                    <w:b/>
                                    <w:color w:val="4F81BD" w:themeColor="accent1"/>
                                    <w:sz w:val="32"/>
                                    <w:szCs w:val="32"/>
                                    <w14:textOutline w14:w="0" w14:cap="flat" w14:cmpd="sng" w14:algn="ctr">
                                      <w14:noFill/>
                                      <w14:prstDash w14:val="solid"/>
                                      <w14:round/>
                                    </w14:textOutline>
                                  </w:rPr>
                                  <w:t>Details of the Exam-Syllabus-Questions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4197E7" id="Round Diagonal Corner Rectangle 20" o:spid="_x0000_s1030" style="position:absolute;left:0;text-align:left;margin-left:61.95pt;margin-top:356pt;width:342.4pt;height:70.3pt;z-index:251670527;visibility:visible;mso-wrap-style:square;mso-wrap-distance-left:9pt;mso-wrap-distance-top:0;mso-wrap-distance-right:9pt;mso-wrap-distance-bottom:0;mso-position-horizontal:absolute;mso-position-horizontal-relative:text;mso-position-vertical:absolute;mso-position-vertical-relative:text;v-text-anchor:middle" coordsize="4348480,892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" adj="-11796480,,5400" path="m148805,l4348480,r,l4348480,744005v,82183,-66622,148805,-148805,148805l,892810r,l,148805c,66622,66622,,148805,xe" filled="f" strokecolor="#4579b8 [3044]" strokeweight="1.5pt">
                    <v:stroke joinstyle="miter"/>
                    <v:shadow on="t" color="black" opacity="22937f" origin=",.5" offset="0,.63889mm"/>
                    <v:formulas/>
                    <v:path arrowok="t" o:connecttype="custom" o:connectlocs="148805,0;4348480,0;4348480,0;4348480,744005;4199675,892810;0,892810;0,892810;0,148805;148805,0" o:connectangles="0,0,0,0,0,0,0,0,0" textboxrect="0,0,4348480,892810"/>
                    <v:textbox>
                      <w:txbxContent>
                        <w:p w14:paraId="2B83A272" w14:textId="4CFAB80B" w:rsidR="00454DB6" w:rsidRPr="00454DB6" w:rsidRDefault="00454DB6" w:rsidP="00454DB6">
                          <w:pPr>
                            <w:pStyle w:val="NormalWeb"/>
                            <w:spacing w:before="0" w:beforeAutospacing="0" w:after="0" w:afterAutospacing="0"/>
                            <w:jc w:val="center"/>
                            <w:rPr>
                              <w:b/>
                              <w:color w:val="4F81BD" w:themeColor="accent1"/>
                              <w14:textOutline w14:w="0" w14:cap="flat" w14:cmpd="sng" w14:algn="ctr">
                                <w14:noFill/>
                                <w14:prstDash w14:val="solid"/>
                                <w14:round/>
                              </w14:textOutline>
                            </w:rPr>
                          </w:pPr>
                          <w:r w:rsidRPr="00454DB6">
                            <w:rPr>
                              <w:rFonts w:ascii="Arial" w:hAnsi="Arial" w:cs="Arial"/>
                              <w:b/>
                              <w:color w:val="4F81BD" w:themeColor="accent1"/>
                              <w:sz w:val="32"/>
                              <w:szCs w:val="32"/>
                              <w14:textOutline w14:w="0" w14:cap="flat" w14:cmpd="sng" w14:algn="ctr">
                                <w14:noFill/>
                                <w14:prstDash w14:val="solid"/>
                                <w14:round/>
                              </w14:textOutline>
                            </w:rPr>
                            <w:t>Details of the Exam-Syllabus-Questions</w:t>
                          </w:r>
                        </w:p>
                      </w:txbxContent>
                    </v:textbox>
                  </v:shape>
                </w:pict>
              </mc:Fallback>
            </mc:AlternateContent>
          </w:r>
          <w:r w:rsidR="00470891">
            <w:rPr>
              <w:noProof/>
              <w:lang w:val="en-US"/>
            </w:rPr>
            <mc:AlternateContent>
              <mc:Choice Requires="wps">
                <w:drawing>
                  <wp:anchor distT="0" distB="0" distL="114300" distR="114300" simplePos="0" relativeHeight="251669503" behindDoc="1" locked="0" layoutInCell="1" allowOverlap="1" wp14:anchorId="6ECBA458" wp14:editId="202BF9E3">
                    <wp:simplePos x="0" y="0"/>
                    <wp:positionH relativeFrom="column">
                      <wp:posOffset>-1548765</wp:posOffset>
                    </wp:positionH>
                    <wp:positionV relativeFrom="paragraph">
                      <wp:posOffset>6853570</wp:posOffset>
                    </wp:positionV>
                    <wp:extent cx="9313545" cy="2849245"/>
                    <wp:effectExtent l="76200" t="57150" r="78105" b="103505"/>
                    <wp:wrapNone/>
                    <wp:docPr id="18" name="Oval 18"/>
                    <wp:cNvGraphicFramePr/>
                    <a:graphic xmlns:a="http://schemas.openxmlformats.org/drawingml/2006/main">
                      <a:graphicData uri="http://schemas.microsoft.com/office/word/2010/wordprocessingShape">
                        <wps:wsp>
                          <wps:cNvSpPr/>
                          <wps:spPr>
                            <a:xfrm>
                              <a:off x="0" y="0"/>
                              <a:ext cx="9313545" cy="2849245"/>
                            </a:xfrm>
                            <a:prstGeom prst="ellipse">
                              <a:avLst/>
                            </a:prstGeom>
                            <a:solidFill>
                              <a:schemeClr val="tx2">
                                <a:lumMod val="50000"/>
                              </a:schemeClr>
                            </a:solidFill>
                            <a:ln w="38100">
                              <a:solidFill>
                                <a:srgbClr val="002060"/>
                              </a:solid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21080" id="Oval 18" o:spid="_x0000_s1026" style="position:absolute;margin-left:-121.95pt;margin-top:539.65pt;width:733.35pt;height:224.35pt;z-index:-251646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" fillcolor="#0f243e [1615]" strokecolor="#002060" strokeweight="3pt">
                    <v:shadow on="t" color="black" opacity="24903f" origin=",.5" offset="0,.55556mm"/>
                  </v:oval>
                </w:pict>
              </mc:Fallback>
            </mc:AlternateContent>
          </w:r>
          <w:r w:rsidR="001A7345">
            <w:br w:type="page"/>
          </w:r>
        </w:p>
      </w:sdtContent>
    </w:sdt>
    <w:sdt>
      <w:sdtPr>
        <w:id w:val="-204411318"/>
        <w:docPartObj>
          <w:docPartGallery w:val="Table of Contents"/>
          <w:docPartUnique/>
        </w:docPartObj>
      </w:sdtPr>
      <w:sdtEndPr>
        <w:rPr>
          <w:b/>
          <w:bCs/>
          <w:noProof/>
        </w:rPr>
      </w:sdtEndPr>
      <w:sdtContent>
        <w:p w14:paraId="47C42671" w14:textId="5728BE9A" w:rsidR="00592082" w:rsidRPr="00592082" w:rsidRDefault="00592082" w:rsidP="00592082">
          <w:pPr>
            <w:pBdr>
              <w:top w:val="nil"/>
              <w:left w:val="nil"/>
              <w:bottom w:val="nil"/>
              <w:right w:val="nil"/>
              <w:between w:val="nil"/>
            </w:pBdr>
            <w:rPr>
              <w:b/>
              <w:color w:val="3C78D8"/>
              <w:sz w:val="36"/>
              <w:szCs w:val="36"/>
            </w:rPr>
          </w:pPr>
          <w:r>
            <w:rPr>
              <w:b/>
              <w:color w:val="3C78D8"/>
              <w:sz w:val="36"/>
              <w:szCs w:val="36"/>
            </w:rPr>
            <w:t>Table of Contents:</w:t>
          </w:r>
        </w:p>
        <w:p w14:paraId="5026CF03" w14:textId="74F22EAC" w:rsidR="00265886" w:rsidRDefault="00592082">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r>
            <w:rPr>
              <w:b/>
              <w:bCs/>
              <w:noProof/>
              <w:sz w:val="36"/>
            </w:rPr>
            <w:fldChar w:fldCharType="begin"/>
          </w:r>
          <w:r>
            <w:rPr>
              <w:b/>
              <w:bCs/>
              <w:noProof/>
            </w:rPr>
            <w:instrText xml:space="preserve"> TOC \o "1-3" \h \z \u </w:instrText>
          </w:r>
          <w:r>
            <w:rPr>
              <w:b/>
              <w:bCs/>
              <w:noProof/>
              <w:sz w:val="36"/>
            </w:rPr>
            <w:fldChar w:fldCharType="separate"/>
          </w:r>
          <w:hyperlink w:anchor="_Toc189306383" w:history="1">
            <w:r w:rsidR="00265886" w:rsidRPr="00B62761">
              <w:rPr>
                <w:rStyle w:val="Hyperlink"/>
                <w:noProof/>
              </w:rPr>
              <w:t>Get an Overview of the 500-443 Certification:</w:t>
            </w:r>
            <w:r w:rsidR="00265886">
              <w:rPr>
                <w:noProof/>
                <w:webHidden/>
              </w:rPr>
              <w:tab/>
            </w:r>
            <w:r w:rsidR="00265886">
              <w:rPr>
                <w:noProof/>
                <w:webHidden/>
              </w:rPr>
              <w:fldChar w:fldCharType="begin"/>
            </w:r>
            <w:r w:rsidR="00265886">
              <w:rPr>
                <w:noProof/>
                <w:webHidden/>
              </w:rPr>
              <w:instrText xml:space="preserve"> PAGEREF _Toc189306383 \h </w:instrText>
            </w:r>
            <w:r w:rsidR="00265886">
              <w:rPr>
                <w:noProof/>
                <w:webHidden/>
              </w:rPr>
            </w:r>
            <w:r w:rsidR="00265886">
              <w:rPr>
                <w:noProof/>
                <w:webHidden/>
              </w:rPr>
              <w:fldChar w:fldCharType="separate"/>
            </w:r>
            <w:r w:rsidR="00265886">
              <w:rPr>
                <w:noProof/>
                <w:webHidden/>
              </w:rPr>
              <w:t>2</w:t>
            </w:r>
            <w:r w:rsidR="00265886">
              <w:rPr>
                <w:noProof/>
                <w:webHidden/>
              </w:rPr>
              <w:fldChar w:fldCharType="end"/>
            </w:r>
          </w:hyperlink>
        </w:p>
        <w:p w14:paraId="7BE08FA9" w14:textId="6856842B" w:rsidR="00265886" w:rsidRDefault="00265886">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9306384" w:history="1">
            <w:r w:rsidRPr="00B62761">
              <w:rPr>
                <w:rStyle w:val="Hyperlink"/>
                <w:noProof/>
              </w:rPr>
              <w:t>Why Should You Earn the Cisco 500-443 Certification?</w:t>
            </w:r>
            <w:r>
              <w:rPr>
                <w:noProof/>
                <w:webHidden/>
              </w:rPr>
              <w:tab/>
            </w:r>
            <w:r>
              <w:rPr>
                <w:noProof/>
                <w:webHidden/>
              </w:rPr>
              <w:fldChar w:fldCharType="begin"/>
            </w:r>
            <w:r>
              <w:rPr>
                <w:noProof/>
                <w:webHidden/>
              </w:rPr>
              <w:instrText xml:space="preserve"> PAGEREF _Toc189306384 \h </w:instrText>
            </w:r>
            <w:r>
              <w:rPr>
                <w:noProof/>
                <w:webHidden/>
              </w:rPr>
            </w:r>
            <w:r>
              <w:rPr>
                <w:noProof/>
                <w:webHidden/>
              </w:rPr>
              <w:fldChar w:fldCharType="separate"/>
            </w:r>
            <w:r>
              <w:rPr>
                <w:noProof/>
                <w:webHidden/>
              </w:rPr>
              <w:t>2</w:t>
            </w:r>
            <w:r>
              <w:rPr>
                <w:noProof/>
                <w:webHidden/>
              </w:rPr>
              <w:fldChar w:fldCharType="end"/>
            </w:r>
          </w:hyperlink>
        </w:p>
        <w:p w14:paraId="70F443F9" w14:textId="5A0307C0" w:rsidR="00265886" w:rsidRDefault="00265886">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9306385" w:history="1">
            <w:r w:rsidRPr="00B62761">
              <w:rPr>
                <w:rStyle w:val="Hyperlink"/>
                <w:noProof/>
              </w:rPr>
              <w:t>What Is the Cisco 500-443 Advanced Administration and Reporting of Contact Center Enterprise Certification Exam Structure?</w:t>
            </w:r>
            <w:r>
              <w:rPr>
                <w:noProof/>
                <w:webHidden/>
              </w:rPr>
              <w:tab/>
            </w:r>
            <w:r>
              <w:rPr>
                <w:noProof/>
                <w:webHidden/>
              </w:rPr>
              <w:fldChar w:fldCharType="begin"/>
            </w:r>
            <w:r>
              <w:rPr>
                <w:noProof/>
                <w:webHidden/>
              </w:rPr>
              <w:instrText xml:space="preserve"> PAGEREF _Toc189306385 \h </w:instrText>
            </w:r>
            <w:r>
              <w:rPr>
                <w:noProof/>
                <w:webHidden/>
              </w:rPr>
            </w:r>
            <w:r>
              <w:rPr>
                <w:noProof/>
                <w:webHidden/>
              </w:rPr>
              <w:fldChar w:fldCharType="separate"/>
            </w:r>
            <w:r>
              <w:rPr>
                <w:noProof/>
                <w:webHidden/>
              </w:rPr>
              <w:t>2</w:t>
            </w:r>
            <w:r>
              <w:rPr>
                <w:noProof/>
                <w:webHidden/>
              </w:rPr>
              <w:fldChar w:fldCharType="end"/>
            </w:r>
          </w:hyperlink>
        </w:p>
        <w:p w14:paraId="65E091C7" w14:textId="5891797E" w:rsidR="00265886" w:rsidRDefault="00265886">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9306386" w:history="1">
            <w:r w:rsidRPr="00B62761">
              <w:rPr>
                <w:rStyle w:val="Hyperlink"/>
                <w:noProof/>
              </w:rPr>
              <w:t>Enhance Knowledge with 500-443 Sample Questions:</w:t>
            </w:r>
            <w:r>
              <w:rPr>
                <w:noProof/>
                <w:webHidden/>
              </w:rPr>
              <w:tab/>
            </w:r>
            <w:r>
              <w:rPr>
                <w:noProof/>
                <w:webHidden/>
              </w:rPr>
              <w:fldChar w:fldCharType="begin"/>
            </w:r>
            <w:r>
              <w:rPr>
                <w:noProof/>
                <w:webHidden/>
              </w:rPr>
              <w:instrText xml:space="preserve"> PAGEREF _Toc189306386 \h </w:instrText>
            </w:r>
            <w:r>
              <w:rPr>
                <w:noProof/>
                <w:webHidden/>
              </w:rPr>
            </w:r>
            <w:r>
              <w:rPr>
                <w:noProof/>
                <w:webHidden/>
              </w:rPr>
              <w:fldChar w:fldCharType="separate"/>
            </w:r>
            <w:r>
              <w:rPr>
                <w:noProof/>
                <w:webHidden/>
              </w:rPr>
              <w:t>3</w:t>
            </w:r>
            <w:r>
              <w:rPr>
                <w:noProof/>
                <w:webHidden/>
              </w:rPr>
              <w:fldChar w:fldCharType="end"/>
            </w:r>
          </w:hyperlink>
        </w:p>
        <w:p w14:paraId="734575E7" w14:textId="02E2B159" w:rsidR="00265886" w:rsidRDefault="00265886">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9306387" w:history="1">
            <w:r w:rsidRPr="00B62761">
              <w:rPr>
                <w:rStyle w:val="Hyperlink"/>
                <w:noProof/>
              </w:rPr>
              <w:t>What Study Guide Works Best in Acing the Cisco 500-443 Advanced Administration and Reporting of Contact Center Enterprise Certification?</w:t>
            </w:r>
            <w:r>
              <w:rPr>
                <w:noProof/>
                <w:webHidden/>
              </w:rPr>
              <w:tab/>
            </w:r>
            <w:r>
              <w:rPr>
                <w:noProof/>
                <w:webHidden/>
              </w:rPr>
              <w:fldChar w:fldCharType="begin"/>
            </w:r>
            <w:r>
              <w:rPr>
                <w:noProof/>
                <w:webHidden/>
              </w:rPr>
              <w:instrText xml:space="preserve"> PAGEREF _Toc189306387 \h </w:instrText>
            </w:r>
            <w:r>
              <w:rPr>
                <w:noProof/>
                <w:webHidden/>
              </w:rPr>
            </w:r>
            <w:r>
              <w:rPr>
                <w:noProof/>
                <w:webHidden/>
              </w:rPr>
              <w:fldChar w:fldCharType="separate"/>
            </w:r>
            <w:r>
              <w:rPr>
                <w:noProof/>
                <w:webHidden/>
              </w:rPr>
              <w:t>6</w:t>
            </w:r>
            <w:r>
              <w:rPr>
                <w:noProof/>
                <w:webHidden/>
              </w:rPr>
              <w:fldChar w:fldCharType="end"/>
            </w:r>
          </w:hyperlink>
        </w:p>
        <w:p w14:paraId="4AC90D5D" w14:textId="5025FB4D" w:rsidR="00265886" w:rsidRDefault="00265886">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9306388" w:history="1">
            <w:r w:rsidRPr="00B62761">
              <w:rPr>
                <w:rStyle w:val="Hyperlink"/>
                <w:noProof/>
              </w:rPr>
              <w:t>Explore the Syllabus Topics and Learn from the Core:</w:t>
            </w:r>
            <w:r>
              <w:rPr>
                <w:noProof/>
                <w:webHidden/>
              </w:rPr>
              <w:tab/>
            </w:r>
            <w:r>
              <w:rPr>
                <w:noProof/>
                <w:webHidden/>
              </w:rPr>
              <w:fldChar w:fldCharType="begin"/>
            </w:r>
            <w:r>
              <w:rPr>
                <w:noProof/>
                <w:webHidden/>
              </w:rPr>
              <w:instrText xml:space="preserve"> PAGEREF _Toc189306388 \h </w:instrText>
            </w:r>
            <w:r>
              <w:rPr>
                <w:noProof/>
                <w:webHidden/>
              </w:rPr>
            </w:r>
            <w:r>
              <w:rPr>
                <w:noProof/>
                <w:webHidden/>
              </w:rPr>
              <w:fldChar w:fldCharType="separate"/>
            </w:r>
            <w:r>
              <w:rPr>
                <w:noProof/>
                <w:webHidden/>
              </w:rPr>
              <w:t>6</w:t>
            </w:r>
            <w:r>
              <w:rPr>
                <w:noProof/>
                <w:webHidden/>
              </w:rPr>
              <w:fldChar w:fldCharType="end"/>
            </w:r>
          </w:hyperlink>
        </w:p>
        <w:p w14:paraId="1E1278BC" w14:textId="2DCEB41F" w:rsidR="00265886" w:rsidRDefault="00265886">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9306389" w:history="1">
            <w:r w:rsidRPr="00B62761">
              <w:rPr>
                <w:rStyle w:val="Hyperlink"/>
                <w:noProof/>
              </w:rPr>
              <w:t>Make Your Schedule:</w:t>
            </w:r>
            <w:r>
              <w:rPr>
                <w:noProof/>
                <w:webHidden/>
              </w:rPr>
              <w:tab/>
            </w:r>
            <w:r>
              <w:rPr>
                <w:noProof/>
                <w:webHidden/>
              </w:rPr>
              <w:fldChar w:fldCharType="begin"/>
            </w:r>
            <w:r>
              <w:rPr>
                <w:noProof/>
                <w:webHidden/>
              </w:rPr>
              <w:instrText xml:space="preserve"> PAGEREF _Toc189306389 \h </w:instrText>
            </w:r>
            <w:r>
              <w:rPr>
                <w:noProof/>
                <w:webHidden/>
              </w:rPr>
            </w:r>
            <w:r>
              <w:rPr>
                <w:noProof/>
                <w:webHidden/>
              </w:rPr>
              <w:fldChar w:fldCharType="separate"/>
            </w:r>
            <w:r>
              <w:rPr>
                <w:noProof/>
                <w:webHidden/>
              </w:rPr>
              <w:t>7</w:t>
            </w:r>
            <w:r>
              <w:rPr>
                <w:noProof/>
                <w:webHidden/>
              </w:rPr>
              <w:fldChar w:fldCharType="end"/>
            </w:r>
          </w:hyperlink>
        </w:p>
        <w:p w14:paraId="45AE96DE" w14:textId="1C05864E" w:rsidR="00265886" w:rsidRDefault="00265886">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9306390" w:history="1">
            <w:r w:rsidRPr="00B62761">
              <w:rPr>
                <w:rStyle w:val="Hyperlink"/>
                <w:noProof/>
              </w:rPr>
              <w:t>Get Expert Advice from the Training:</w:t>
            </w:r>
            <w:r>
              <w:rPr>
                <w:noProof/>
                <w:webHidden/>
              </w:rPr>
              <w:tab/>
            </w:r>
            <w:r>
              <w:rPr>
                <w:noProof/>
                <w:webHidden/>
              </w:rPr>
              <w:fldChar w:fldCharType="begin"/>
            </w:r>
            <w:r>
              <w:rPr>
                <w:noProof/>
                <w:webHidden/>
              </w:rPr>
              <w:instrText xml:space="preserve"> PAGEREF _Toc189306390 \h </w:instrText>
            </w:r>
            <w:r>
              <w:rPr>
                <w:noProof/>
                <w:webHidden/>
              </w:rPr>
            </w:r>
            <w:r>
              <w:rPr>
                <w:noProof/>
                <w:webHidden/>
              </w:rPr>
              <w:fldChar w:fldCharType="separate"/>
            </w:r>
            <w:r>
              <w:rPr>
                <w:noProof/>
                <w:webHidden/>
              </w:rPr>
              <w:t>7</w:t>
            </w:r>
            <w:r>
              <w:rPr>
                <w:noProof/>
                <w:webHidden/>
              </w:rPr>
              <w:fldChar w:fldCharType="end"/>
            </w:r>
          </w:hyperlink>
        </w:p>
        <w:p w14:paraId="55DEA2EE" w14:textId="13B0EBBF" w:rsidR="00265886" w:rsidRDefault="00265886">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9306391" w:history="1">
            <w:r w:rsidRPr="00B62761">
              <w:rPr>
                <w:rStyle w:val="Hyperlink"/>
                <w:noProof/>
              </w:rPr>
              <w:t>Get Access to the PDF Sample Questions:</w:t>
            </w:r>
            <w:r>
              <w:rPr>
                <w:noProof/>
                <w:webHidden/>
              </w:rPr>
              <w:tab/>
            </w:r>
            <w:r>
              <w:rPr>
                <w:noProof/>
                <w:webHidden/>
              </w:rPr>
              <w:fldChar w:fldCharType="begin"/>
            </w:r>
            <w:r>
              <w:rPr>
                <w:noProof/>
                <w:webHidden/>
              </w:rPr>
              <w:instrText xml:space="preserve"> PAGEREF _Toc189306391 \h </w:instrText>
            </w:r>
            <w:r>
              <w:rPr>
                <w:noProof/>
                <w:webHidden/>
              </w:rPr>
            </w:r>
            <w:r>
              <w:rPr>
                <w:noProof/>
                <w:webHidden/>
              </w:rPr>
              <w:fldChar w:fldCharType="separate"/>
            </w:r>
            <w:r>
              <w:rPr>
                <w:noProof/>
                <w:webHidden/>
              </w:rPr>
              <w:t>7</w:t>
            </w:r>
            <w:r>
              <w:rPr>
                <w:noProof/>
                <w:webHidden/>
              </w:rPr>
              <w:fldChar w:fldCharType="end"/>
            </w:r>
          </w:hyperlink>
        </w:p>
        <w:p w14:paraId="591D6DF5" w14:textId="574ACC15" w:rsidR="00265886" w:rsidRDefault="00265886">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89306392" w:history="1">
            <w:r w:rsidRPr="00B62761">
              <w:rPr>
                <w:rStyle w:val="Hyperlink"/>
                <w:noProof/>
              </w:rPr>
              <w:t>Avoid Dumps and Utilize the Cisco 500-443 Practice Test:</w:t>
            </w:r>
            <w:r>
              <w:rPr>
                <w:noProof/>
                <w:webHidden/>
              </w:rPr>
              <w:tab/>
            </w:r>
            <w:r>
              <w:rPr>
                <w:noProof/>
                <w:webHidden/>
              </w:rPr>
              <w:fldChar w:fldCharType="begin"/>
            </w:r>
            <w:r>
              <w:rPr>
                <w:noProof/>
                <w:webHidden/>
              </w:rPr>
              <w:instrText xml:space="preserve"> PAGEREF _Toc189306392 \h </w:instrText>
            </w:r>
            <w:r>
              <w:rPr>
                <w:noProof/>
                <w:webHidden/>
              </w:rPr>
            </w:r>
            <w:r>
              <w:rPr>
                <w:noProof/>
                <w:webHidden/>
              </w:rPr>
              <w:fldChar w:fldCharType="separate"/>
            </w:r>
            <w:r>
              <w:rPr>
                <w:noProof/>
                <w:webHidden/>
              </w:rPr>
              <w:t>7</w:t>
            </w:r>
            <w:r>
              <w:rPr>
                <w:noProof/>
                <w:webHidden/>
              </w:rPr>
              <w:fldChar w:fldCharType="end"/>
            </w:r>
          </w:hyperlink>
        </w:p>
        <w:p w14:paraId="4B03A713" w14:textId="5910469D" w:rsidR="00592082" w:rsidRDefault="00592082">
          <w:r>
            <w:rPr>
              <w:b/>
              <w:bCs/>
              <w:noProof/>
            </w:rPr>
            <w:fldChar w:fldCharType="end"/>
          </w:r>
        </w:p>
      </w:sdtContent>
    </w:sdt>
    <w:p w14:paraId="691FC42F" w14:textId="570D6911" w:rsidR="00592082" w:rsidRPr="00592082" w:rsidRDefault="00592082" w:rsidP="00592082">
      <w:pPr>
        <w:pStyle w:val="TOCHeading"/>
      </w:pPr>
    </w:p>
    <w:p w14:paraId="35CD19B2" w14:textId="77777777" w:rsidR="00592082" w:rsidRDefault="00592082">
      <w:pPr>
        <w:rPr>
          <w:rFonts w:ascii="Times New Roman" w:hAnsi="Times New Roman"/>
          <w:sz w:val="40"/>
          <w:szCs w:val="40"/>
        </w:rPr>
      </w:pPr>
      <w:r>
        <w:br w:type="page"/>
      </w:r>
    </w:p>
    <w:p w14:paraId="392B8666" w14:textId="21E2E291" w:rsidR="009214A9" w:rsidRDefault="009214A9" w:rsidP="009214A9">
      <w:pPr>
        <w:pStyle w:val="Style1"/>
      </w:pPr>
      <w:bookmarkStart w:id="0" w:name="_Toc90311496"/>
      <w:bookmarkStart w:id="1" w:name="_Toc189306383"/>
      <w:r w:rsidRPr="00E2392E">
        <w:t xml:space="preserve">Get an Overview of the </w:t>
      </w:r>
      <w:r w:rsidR="008977BF">
        <w:t>500-443</w:t>
      </w:r>
      <w:r w:rsidRPr="00E2392E">
        <w:t xml:space="preserve"> Certification:</w:t>
      </w:r>
      <w:bookmarkEnd w:id="0"/>
      <w:bookmarkEnd w:id="1"/>
    </w:p>
    <w:p w14:paraId="55CFD9CF" w14:textId="4861D88B" w:rsidR="009214A9" w:rsidRPr="006A60DC" w:rsidRDefault="009214A9" w:rsidP="009214A9">
      <w:pPr>
        <w:pBdr>
          <w:top w:val="nil"/>
          <w:left w:val="nil"/>
          <w:bottom w:val="nil"/>
          <w:right w:val="nil"/>
          <w:between w:val="nil"/>
        </w:pBdr>
        <w:jc w:val="both"/>
        <w:rPr>
          <w:rFonts w:eastAsia="Times New Roman"/>
          <w:sz w:val="26"/>
          <w:szCs w:val="26"/>
        </w:rPr>
      </w:pPr>
      <w:r w:rsidRPr="00E2392E">
        <w:rPr>
          <w:rFonts w:eastAsia="Times New Roman"/>
          <w:sz w:val="26"/>
          <w:szCs w:val="26"/>
        </w:rPr>
        <w:t xml:space="preserve">Who should take the </w:t>
      </w:r>
      <w:hyperlink r:id="rId13" w:history="1">
        <w:r w:rsidR="008977BF" w:rsidRPr="008977BF">
          <w:rPr>
            <w:rStyle w:val="Hyperlink"/>
            <w:rFonts w:eastAsia="Times New Roman"/>
            <w:b/>
            <w:sz w:val="26"/>
            <w:szCs w:val="26"/>
          </w:rPr>
          <w:t>500-443</w:t>
        </w:r>
        <w:r w:rsidRPr="008977BF">
          <w:rPr>
            <w:rStyle w:val="Hyperlink"/>
            <w:rFonts w:eastAsia="Times New Roman"/>
            <w:b/>
            <w:sz w:val="26"/>
            <w:szCs w:val="26"/>
          </w:rPr>
          <w:t xml:space="preserve"> exam</w:t>
        </w:r>
      </w:hyperlink>
      <w:r w:rsidRPr="00E2392E">
        <w:rPr>
          <w:rFonts w:eastAsia="Times New Roman"/>
          <w:sz w:val="26"/>
          <w:szCs w:val="26"/>
        </w:rPr>
        <w:t xml:space="preserve">? This is the first question that comes to a candidate’s mind when preparing for the </w:t>
      </w:r>
      <w:r w:rsidR="008977BF">
        <w:rPr>
          <w:rFonts w:eastAsia="Times New Roman"/>
          <w:sz w:val="26"/>
          <w:szCs w:val="26"/>
        </w:rPr>
        <w:t>Advanced Administration and Reporting of Contact Center Enterprise</w:t>
      </w:r>
      <w:r w:rsidRPr="00E2392E">
        <w:rPr>
          <w:rFonts w:eastAsia="Times New Roman"/>
          <w:sz w:val="26"/>
          <w:szCs w:val="26"/>
        </w:rPr>
        <w:t xml:space="preserve"> certification. The </w:t>
      </w:r>
      <w:r w:rsidR="008977BF">
        <w:rPr>
          <w:rFonts w:eastAsia="Times New Roman"/>
          <w:sz w:val="26"/>
          <w:szCs w:val="26"/>
        </w:rPr>
        <w:t>500-443</w:t>
      </w:r>
      <w:r w:rsidRPr="00E2392E">
        <w:rPr>
          <w:rFonts w:eastAsia="Times New Roman"/>
          <w:sz w:val="26"/>
          <w:szCs w:val="26"/>
        </w:rPr>
        <w:t xml:space="preserve"> certification is suitable for candidates who are keen to earn knowledge on the </w:t>
      </w:r>
      <w:r w:rsidR="008977BF">
        <w:rPr>
          <w:rFonts w:eastAsia="Times New Roman"/>
          <w:sz w:val="26"/>
          <w:szCs w:val="26"/>
        </w:rPr>
        <w:t>Channel Partner and Other</w:t>
      </w:r>
      <w:r w:rsidRPr="00E2392E">
        <w:rPr>
          <w:rFonts w:eastAsia="Times New Roman"/>
          <w:sz w:val="26"/>
          <w:szCs w:val="26"/>
        </w:rPr>
        <w:t xml:space="preserve"> and grab their </w:t>
      </w:r>
      <w:r w:rsidR="008977BF">
        <w:rPr>
          <w:rFonts w:eastAsia="Times New Roman"/>
          <w:sz w:val="26"/>
          <w:szCs w:val="26"/>
        </w:rPr>
        <w:t>Advanced Unified Contact Center Enterprise Specialization requirements for Deployment Engineers</w:t>
      </w:r>
      <w:r w:rsidRPr="00E2392E">
        <w:rPr>
          <w:rFonts w:eastAsia="Times New Roman"/>
          <w:sz w:val="26"/>
          <w:szCs w:val="26"/>
        </w:rPr>
        <w:t xml:space="preserve">. When it is about starting the preparation, most candidates get confused regarding the study materials and study approach. But </w:t>
      </w:r>
      <w:r w:rsidR="008977BF">
        <w:rPr>
          <w:rFonts w:eastAsia="Times New Roman"/>
          <w:sz w:val="26"/>
          <w:szCs w:val="26"/>
        </w:rPr>
        <w:t>500-443</w:t>
      </w:r>
      <w:r w:rsidRPr="00E2392E">
        <w:rPr>
          <w:rFonts w:eastAsia="Times New Roman"/>
          <w:sz w:val="26"/>
          <w:szCs w:val="26"/>
        </w:rPr>
        <w:t xml:space="preserve"> study guide PDF is here to solve the problem. </w:t>
      </w:r>
      <w:r w:rsidR="008977BF">
        <w:rPr>
          <w:rFonts w:eastAsia="Times New Roman"/>
          <w:sz w:val="26"/>
          <w:szCs w:val="26"/>
        </w:rPr>
        <w:t>500-443</w:t>
      </w:r>
      <w:r w:rsidRPr="00E2392E">
        <w:rPr>
          <w:rFonts w:eastAsia="Times New Roman"/>
          <w:sz w:val="26"/>
          <w:szCs w:val="26"/>
        </w:rPr>
        <w:t xml:space="preserve"> PDF combines some effective sample questions and offers valuable tips to pass the exam with ease.</w:t>
      </w:r>
    </w:p>
    <w:p w14:paraId="21E3C37A" w14:textId="4D029D5B" w:rsidR="009214A9" w:rsidRPr="008A559F" w:rsidRDefault="009214A9" w:rsidP="009214A9">
      <w:pPr>
        <w:pStyle w:val="Style1"/>
      </w:pPr>
      <w:bookmarkStart w:id="2" w:name="_Toc90311497"/>
      <w:bookmarkStart w:id="3" w:name="_Toc189306384"/>
      <w:r w:rsidRPr="008A559F">
        <w:t xml:space="preserve">Why Should You Earn the </w:t>
      </w:r>
      <w:r w:rsidR="008977BF">
        <w:t>Cisco</w:t>
      </w:r>
      <w:r w:rsidRPr="008A559F">
        <w:t xml:space="preserve"> </w:t>
      </w:r>
      <w:r w:rsidR="008977BF">
        <w:t>500-443</w:t>
      </w:r>
      <w:r w:rsidRPr="008A559F">
        <w:t xml:space="preserve"> Certification?</w:t>
      </w:r>
      <w:bookmarkEnd w:id="2"/>
      <w:bookmarkEnd w:id="3"/>
    </w:p>
    <w:p w14:paraId="39CEDAAA" w14:textId="0BAE0BF3" w:rsidR="009214A9" w:rsidRPr="00E2392E" w:rsidRDefault="009214A9" w:rsidP="009214A9">
      <w:pPr>
        <w:spacing w:before="240" w:after="240"/>
        <w:rPr>
          <w:sz w:val="26"/>
          <w:szCs w:val="26"/>
        </w:rPr>
      </w:pPr>
      <w:r w:rsidRPr="00E2392E">
        <w:rPr>
          <w:sz w:val="26"/>
          <w:szCs w:val="26"/>
        </w:rPr>
        <w:t xml:space="preserve">There are several reasons why one should grab the </w:t>
      </w:r>
      <w:r w:rsidR="008977BF">
        <w:rPr>
          <w:sz w:val="26"/>
          <w:szCs w:val="26"/>
        </w:rPr>
        <w:t>500-443</w:t>
      </w:r>
      <w:r w:rsidRPr="00E2392E">
        <w:rPr>
          <w:sz w:val="26"/>
          <w:szCs w:val="26"/>
        </w:rPr>
        <w:t xml:space="preserve"> certification. </w:t>
      </w:r>
    </w:p>
    <w:p w14:paraId="4FA78034" w14:textId="21E5C411" w:rsidR="009214A9" w:rsidRPr="00E2392E" w:rsidRDefault="009214A9" w:rsidP="009214A9">
      <w:pPr>
        <w:pStyle w:val="ListParagraph"/>
        <w:numPr>
          <w:ilvl w:val="0"/>
          <w:numId w:val="3"/>
        </w:numPr>
        <w:spacing w:before="240" w:after="240"/>
        <w:rPr>
          <w:sz w:val="26"/>
          <w:szCs w:val="26"/>
        </w:rPr>
      </w:pPr>
      <w:r w:rsidRPr="00E2392E">
        <w:rPr>
          <w:sz w:val="26"/>
          <w:szCs w:val="26"/>
        </w:rPr>
        <w:t xml:space="preserve">The </w:t>
      </w:r>
      <w:r w:rsidR="008977BF">
        <w:rPr>
          <w:sz w:val="26"/>
          <w:szCs w:val="26"/>
        </w:rPr>
        <w:t>Advanced Administration and Reporting of Contact Center Enterprise</w:t>
      </w:r>
      <w:r w:rsidRPr="00E2392E">
        <w:rPr>
          <w:sz w:val="26"/>
          <w:szCs w:val="26"/>
        </w:rPr>
        <w:t xml:space="preserve"> certification proves to be one of the most recognized certifications.</w:t>
      </w:r>
    </w:p>
    <w:p w14:paraId="67EE1990" w14:textId="77777777" w:rsidR="009214A9" w:rsidRPr="00E2392E" w:rsidRDefault="009214A9" w:rsidP="009214A9">
      <w:pPr>
        <w:pStyle w:val="ListParagraph"/>
        <w:numPr>
          <w:ilvl w:val="0"/>
          <w:numId w:val="3"/>
        </w:numPr>
        <w:spacing w:before="240" w:after="240"/>
        <w:rPr>
          <w:sz w:val="26"/>
          <w:szCs w:val="26"/>
        </w:rPr>
      </w:pPr>
      <w:r w:rsidRPr="00E2392E">
        <w:rPr>
          <w:sz w:val="26"/>
          <w:szCs w:val="26"/>
        </w:rPr>
        <w:t xml:space="preserve">The certification badge proves the knowledge of the candidate regarding subject matters and makes his resume presentable to potential candidates. </w:t>
      </w:r>
    </w:p>
    <w:p w14:paraId="34579EE0" w14:textId="40A867C6" w:rsidR="009214A9" w:rsidRPr="00E2392E" w:rsidRDefault="009214A9" w:rsidP="009214A9">
      <w:pPr>
        <w:pStyle w:val="ListParagraph"/>
        <w:numPr>
          <w:ilvl w:val="0"/>
          <w:numId w:val="3"/>
        </w:numPr>
        <w:spacing w:before="240" w:after="240"/>
        <w:rPr>
          <w:sz w:val="26"/>
          <w:szCs w:val="26"/>
        </w:rPr>
      </w:pPr>
      <w:r w:rsidRPr="00E2392E">
        <w:rPr>
          <w:sz w:val="26"/>
          <w:szCs w:val="26"/>
        </w:rPr>
        <w:t xml:space="preserve">Thus earning the </w:t>
      </w:r>
      <w:hyperlink r:id="rId14" w:history="1">
        <w:r w:rsidR="008977BF" w:rsidRPr="008977BF">
          <w:rPr>
            <w:rStyle w:val="Hyperlink"/>
            <w:b/>
            <w:sz w:val="26"/>
            <w:szCs w:val="26"/>
          </w:rPr>
          <w:t>Advanced Unified Contact Center Enterprise Specialization requirements for Deployment Engineers</w:t>
        </w:r>
      </w:hyperlink>
      <w:r w:rsidRPr="00E2392E">
        <w:rPr>
          <w:sz w:val="26"/>
          <w:szCs w:val="26"/>
        </w:rPr>
        <w:t xml:space="preserve"> is a powerful qualification for a prosperous career.</w:t>
      </w:r>
    </w:p>
    <w:p w14:paraId="2076D0FE" w14:textId="26BE56A6" w:rsidR="009214A9" w:rsidRPr="008A559F" w:rsidRDefault="009214A9" w:rsidP="009214A9">
      <w:pPr>
        <w:pStyle w:val="Style1"/>
      </w:pPr>
      <w:bookmarkStart w:id="4" w:name="_Toc90311498"/>
      <w:bookmarkStart w:id="5" w:name="_Toc189306385"/>
      <w:r w:rsidRPr="008A559F">
        <w:t xml:space="preserve">What Is the </w:t>
      </w:r>
      <w:r w:rsidR="008977BF">
        <w:t>Cisco</w:t>
      </w:r>
      <w:r w:rsidRPr="008A559F">
        <w:t xml:space="preserve"> </w:t>
      </w:r>
      <w:r w:rsidR="008977BF">
        <w:t>500-443</w:t>
      </w:r>
      <w:r w:rsidRPr="008A559F">
        <w:t xml:space="preserve"> </w:t>
      </w:r>
      <w:r w:rsidR="008977BF">
        <w:t>Advanced Administration and Reporting of Contact Center Enterprise</w:t>
      </w:r>
      <w:r w:rsidRPr="008A559F">
        <w:t xml:space="preserve"> Certification Exam Structure?</w:t>
      </w:r>
      <w:bookmarkEnd w:id="4"/>
      <w:bookmarkEnd w:id="5"/>
    </w:p>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685"/>
        <w:gridCol w:w="6659"/>
      </w:tblGrid>
      <w:tr w:rsidR="008977BF" w:rsidRPr="008977BF" w14:paraId="0F00C961"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11B04F" w14:textId="77777777" w:rsidR="008977BF" w:rsidRPr="008977BF" w:rsidRDefault="008977BF" w:rsidP="008977BF">
            <w:pPr>
              <w:rPr>
                <w:rFonts w:eastAsia="Verdana"/>
                <w:sz w:val="26"/>
                <w:szCs w:val="26"/>
                <w:lang w:val="en-US"/>
              </w:rPr>
            </w:pPr>
            <w:r w:rsidRPr="008977BF">
              <w:rPr>
                <w:rFonts w:eastAsia="Verdana"/>
                <w:sz w:val="26"/>
                <w:szCs w:val="26"/>
                <w:lang w:val="en-US"/>
              </w:rPr>
              <w:t>Exam Name</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A5AD94" w14:textId="77777777" w:rsidR="008977BF" w:rsidRPr="008977BF" w:rsidRDefault="008977BF" w:rsidP="008977BF">
            <w:pPr>
              <w:rPr>
                <w:rFonts w:eastAsia="Verdana"/>
                <w:sz w:val="26"/>
                <w:szCs w:val="26"/>
                <w:lang w:val="en-US"/>
              </w:rPr>
            </w:pPr>
            <w:r w:rsidRPr="008977BF">
              <w:rPr>
                <w:rFonts w:eastAsia="Verdana"/>
                <w:sz w:val="26"/>
                <w:szCs w:val="26"/>
                <w:lang w:val="en-US"/>
              </w:rPr>
              <w:t>Cisco Advanced Administration and Reporting of Contact Center Enterprise</w:t>
            </w:r>
          </w:p>
        </w:tc>
      </w:tr>
      <w:tr w:rsidR="008977BF" w:rsidRPr="008977BF" w14:paraId="360297C5"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3A5413" w14:textId="77777777" w:rsidR="008977BF" w:rsidRPr="008977BF" w:rsidRDefault="008977BF" w:rsidP="008977BF">
            <w:pPr>
              <w:rPr>
                <w:rFonts w:eastAsia="Verdana"/>
                <w:sz w:val="26"/>
                <w:szCs w:val="26"/>
                <w:lang w:val="en-US"/>
              </w:rPr>
            </w:pPr>
            <w:r w:rsidRPr="008977BF">
              <w:rPr>
                <w:rFonts w:eastAsia="Verdana"/>
                <w:sz w:val="26"/>
                <w:szCs w:val="26"/>
                <w:lang w:val="en-US"/>
              </w:rPr>
              <w:t>Exam Number</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B81B77" w14:textId="77777777" w:rsidR="008977BF" w:rsidRPr="008977BF" w:rsidRDefault="008977BF" w:rsidP="008977BF">
            <w:pPr>
              <w:rPr>
                <w:rFonts w:eastAsia="Verdana"/>
                <w:sz w:val="26"/>
                <w:szCs w:val="26"/>
                <w:lang w:val="en-US"/>
              </w:rPr>
            </w:pPr>
            <w:r w:rsidRPr="008977BF">
              <w:rPr>
                <w:rFonts w:eastAsia="Verdana"/>
                <w:sz w:val="26"/>
                <w:szCs w:val="26"/>
                <w:lang w:val="en-US"/>
              </w:rPr>
              <w:t>500-443 CCEAAR</w:t>
            </w:r>
          </w:p>
        </w:tc>
      </w:tr>
      <w:tr w:rsidR="008977BF" w:rsidRPr="008977BF" w14:paraId="02CD3781"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853DDB" w14:textId="77777777" w:rsidR="008977BF" w:rsidRPr="008977BF" w:rsidRDefault="008977BF" w:rsidP="008977BF">
            <w:pPr>
              <w:rPr>
                <w:rFonts w:eastAsia="Verdana"/>
                <w:sz w:val="26"/>
                <w:szCs w:val="26"/>
                <w:lang w:val="en-US"/>
              </w:rPr>
            </w:pPr>
            <w:r w:rsidRPr="008977BF">
              <w:rPr>
                <w:rFonts w:eastAsia="Verdana"/>
                <w:sz w:val="26"/>
                <w:szCs w:val="26"/>
                <w:lang w:val="en-US"/>
              </w:rPr>
              <w:t>Exam Price</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A2B381" w14:textId="77777777" w:rsidR="008977BF" w:rsidRPr="008977BF" w:rsidRDefault="008977BF" w:rsidP="008977BF">
            <w:pPr>
              <w:rPr>
                <w:rFonts w:eastAsia="Verdana"/>
                <w:sz w:val="26"/>
                <w:szCs w:val="26"/>
                <w:lang w:val="en-US"/>
              </w:rPr>
            </w:pPr>
            <w:r w:rsidRPr="008977BF">
              <w:rPr>
                <w:rFonts w:eastAsia="Verdana"/>
                <w:sz w:val="26"/>
                <w:szCs w:val="26"/>
                <w:lang w:val="en-US"/>
              </w:rPr>
              <w:t>$300 USD</w:t>
            </w:r>
          </w:p>
        </w:tc>
      </w:tr>
      <w:tr w:rsidR="008977BF" w:rsidRPr="008977BF" w14:paraId="38A783FC"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D708F6" w14:textId="77777777" w:rsidR="008977BF" w:rsidRPr="008977BF" w:rsidRDefault="008977BF" w:rsidP="008977BF">
            <w:pPr>
              <w:rPr>
                <w:rFonts w:eastAsia="Verdana"/>
                <w:sz w:val="26"/>
                <w:szCs w:val="26"/>
                <w:lang w:val="en-US"/>
              </w:rPr>
            </w:pPr>
            <w:r w:rsidRPr="008977BF">
              <w:rPr>
                <w:rFonts w:eastAsia="Verdana"/>
                <w:sz w:val="26"/>
                <w:szCs w:val="26"/>
                <w:lang w:val="en-US"/>
              </w:rPr>
              <w:t>Duration</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7F8894" w14:textId="77777777" w:rsidR="008977BF" w:rsidRPr="008977BF" w:rsidRDefault="008977BF" w:rsidP="008977BF">
            <w:pPr>
              <w:rPr>
                <w:rFonts w:eastAsia="Verdana"/>
                <w:sz w:val="26"/>
                <w:szCs w:val="26"/>
                <w:lang w:val="en-US"/>
              </w:rPr>
            </w:pPr>
            <w:r w:rsidRPr="008977BF">
              <w:rPr>
                <w:rFonts w:eastAsia="Verdana"/>
                <w:sz w:val="26"/>
                <w:szCs w:val="26"/>
                <w:lang w:val="en-US"/>
              </w:rPr>
              <w:t>90 minutes</w:t>
            </w:r>
          </w:p>
        </w:tc>
      </w:tr>
      <w:tr w:rsidR="008977BF" w:rsidRPr="008977BF" w14:paraId="70C022AB"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7F3BE2" w14:textId="77777777" w:rsidR="008977BF" w:rsidRPr="008977BF" w:rsidRDefault="008977BF" w:rsidP="008977BF">
            <w:pPr>
              <w:rPr>
                <w:rFonts w:eastAsia="Verdana"/>
                <w:sz w:val="26"/>
                <w:szCs w:val="26"/>
                <w:lang w:val="en-US"/>
              </w:rPr>
            </w:pPr>
            <w:r w:rsidRPr="008977BF">
              <w:rPr>
                <w:rFonts w:eastAsia="Verdana"/>
                <w:sz w:val="26"/>
                <w:szCs w:val="26"/>
                <w:lang w:val="en-US"/>
              </w:rPr>
              <w:t>Number of Questions</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28FEB4" w14:textId="77777777" w:rsidR="008977BF" w:rsidRPr="008977BF" w:rsidRDefault="008977BF" w:rsidP="008977BF">
            <w:pPr>
              <w:rPr>
                <w:rFonts w:eastAsia="Verdana"/>
                <w:sz w:val="26"/>
                <w:szCs w:val="26"/>
                <w:lang w:val="en-US"/>
              </w:rPr>
            </w:pPr>
            <w:r w:rsidRPr="008977BF">
              <w:rPr>
                <w:rFonts w:eastAsia="Verdana"/>
                <w:sz w:val="26"/>
                <w:szCs w:val="26"/>
                <w:lang w:val="en-US"/>
              </w:rPr>
              <w:t>45-55</w:t>
            </w:r>
          </w:p>
        </w:tc>
      </w:tr>
      <w:tr w:rsidR="008977BF" w:rsidRPr="008977BF" w14:paraId="4CD44B4D"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FEEDD0" w14:textId="77777777" w:rsidR="008977BF" w:rsidRPr="008977BF" w:rsidRDefault="008977BF" w:rsidP="008977BF">
            <w:pPr>
              <w:rPr>
                <w:rFonts w:eastAsia="Verdana"/>
                <w:sz w:val="26"/>
                <w:szCs w:val="26"/>
                <w:lang w:val="en-US"/>
              </w:rPr>
            </w:pPr>
            <w:r w:rsidRPr="008977BF">
              <w:rPr>
                <w:rFonts w:eastAsia="Verdana"/>
                <w:sz w:val="26"/>
                <w:szCs w:val="26"/>
                <w:lang w:val="en-US"/>
              </w:rPr>
              <w:t>Passing Score</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F6096B" w14:textId="77777777" w:rsidR="008977BF" w:rsidRPr="008977BF" w:rsidRDefault="008977BF" w:rsidP="008977BF">
            <w:pPr>
              <w:rPr>
                <w:rFonts w:eastAsia="Verdana"/>
                <w:sz w:val="26"/>
                <w:szCs w:val="26"/>
                <w:lang w:val="en-US"/>
              </w:rPr>
            </w:pPr>
            <w:r w:rsidRPr="008977BF">
              <w:rPr>
                <w:rFonts w:eastAsia="Verdana"/>
                <w:sz w:val="26"/>
                <w:szCs w:val="26"/>
                <w:lang w:val="en-US"/>
              </w:rPr>
              <w:t>Variable (750-850 / 1000 Approx.)</w:t>
            </w:r>
          </w:p>
        </w:tc>
      </w:tr>
      <w:tr w:rsidR="008977BF" w:rsidRPr="008977BF" w14:paraId="537FD640"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59A583" w14:textId="77777777" w:rsidR="008977BF" w:rsidRPr="008977BF" w:rsidRDefault="008977BF" w:rsidP="008977BF">
            <w:pPr>
              <w:rPr>
                <w:rFonts w:eastAsia="Verdana"/>
                <w:sz w:val="26"/>
                <w:szCs w:val="26"/>
                <w:lang w:val="en-US"/>
              </w:rPr>
            </w:pPr>
            <w:r w:rsidRPr="008977BF">
              <w:rPr>
                <w:rFonts w:eastAsia="Verdana"/>
                <w:sz w:val="26"/>
                <w:szCs w:val="26"/>
                <w:lang w:val="en-US"/>
              </w:rPr>
              <w:t>Recommended Training</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2F5295" w14:textId="77777777" w:rsidR="008977BF" w:rsidRPr="008977BF" w:rsidRDefault="008977BF" w:rsidP="008977BF">
            <w:pPr>
              <w:rPr>
                <w:rFonts w:eastAsia="Verdana"/>
                <w:b/>
                <w:bCs/>
                <w:sz w:val="26"/>
                <w:szCs w:val="26"/>
                <w:lang w:val="en-US"/>
              </w:rPr>
            </w:pPr>
            <w:hyperlink r:id="rId15" w:tgtFrame="_blank" w:history="1">
              <w:r w:rsidRPr="008977BF">
                <w:rPr>
                  <w:rStyle w:val="Hyperlink"/>
                  <w:rFonts w:eastAsia="Verdana"/>
                  <w:b/>
                  <w:bCs/>
                  <w:sz w:val="26"/>
                  <w:szCs w:val="26"/>
                  <w:lang w:val="en-US"/>
                </w:rPr>
                <w:t>Administering Advanced Cisco Contact Center Enterprise (CCEAA)</w:t>
              </w:r>
            </w:hyperlink>
            <w:r w:rsidRPr="008977BF">
              <w:rPr>
                <w:rFonts w:eastAsia="Verdana"/>
                <w:b/>
                <w:bCs/>
                <w:sz w:val="26"/>
                <w:szCs w:val="26"/>
                <w:lang w:val="en-US"/>
              </w:rPr>
              <w:br/>
            </w:r>
            <w:hyperlink r:id="rId16" w:tgtFrame="_blank" w:history="1">
              <w:r w:rsidRPr="008977BF">
                <w:rPr>
                  <w:rStyle w:val="Hyperlink"/>
                  <w:rFonts w:eastAsia="Verdana"/>
                  <w:b/>
                  <w:bCs/>
                  <w:sz w:val="26"/>
                  <w:szCs w:val="26"/>
                  <w:lang w:val="en-US"/>
                </w:rPr>
                <w:t>Reporting Cisco Contact Center Enterprise (CCER)</w:t>
              </w:r>
            </w:hyperlink>
          </w:p>
        </w:tc>
      </w:tr>
      <w:tr w:rsidR="008977BF" w:rsidRPr="008977BF" w14:paraId="26A9D833"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4B30F6" w14:textId="77777777" w:rsidR="008977BF" w:rsidRPr="008977BF" w:rsidRDefault="008977BF" w:rsidP="008977BF">
            <w:pPr>
              <w:rPr>
                <w:rFonts w:eastAsia="Verdana"/>
                <w:sz w:val="26"/>
                <w:szCs w:val="26"/>
                <w:lang w:val="en-US"/>
              </w:rPr>
            </w:pPr>
            <w:r w:rsidRPr="008977BF">
              <w:rPr>
                <w:rFonts w:eastAsia="Verdana"/>
                <w:sz w:val="26"/>
                <w:szCs w:val="26"/>
                <w:lang w:val="en-US"/>
              </w:rPr>
              <w:t>Exam Registration</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A233CB" w14:textId="77777777" w:rsidR="008977BF" w:rsidRPr="008977BF" w:rsidRDefault="008977BF" w:rsidP="008977BF">
            <w:pPr>
              <w:rPr>
                <w:rFonts w:eastAsia="Verdana"/>
                <w:b/>
                <w:bCs/>
                <w:sz w:val="26"/>
                <w:szCs w:val="26"/>
                <w:lang w:val="en-US"/>
              </w:rPr>
            </w:pPr>
            <w:hyperlink r:id="rId17" w:tgtFrame="_blank" w:history="1">
              <w:r w:rsidRPr="008977BF">
                <w:rPr>
                  <w:rStyle w:val="Hyperlink"/>
                  <w:rFonts w:eastAsia="Verdana"/>
                  <w:b/>
                  <w:bCs/>
                  <w:sz w:val="26"/>
                  <w:szCs w:val="26"/>
                  <w:lang w:val="en-US"/>
                </w:rPr>
                <w:t>PEARSON VUE</w:t>
              </w:r>
            </w:hyperlink>
          </w:p>
        </w:tc>
      </w:tr>
      <w:tr w:rsidR="008977BF" w:rsidRPr="008977BF" w14:paraId="6629F9F5"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D7F41E" w14:textId="77777777" w:rsidR="008977BF" w:rsidRPr="008977BF" w:rsidRDefault="008977BF" w:rsidP="008977BF">
            <w:pPr>
              <w:rPr>
                <w:rFonts w:eastAsia="Verdana"/>
                <w:sz w:val="26"/>
                <w:szCs w:val="26"/>
                <w:lang w:val="en-US"/>
              </w:rPr>
            </w:pPr>
            <w:r w:rsidRPr="008977BF">
              <w:rPr>
                <w:rFonts w:eastAsia="Verdana"/>
                <w:sz w:val="26"/>
                <w:szCs w:val="26"/>
                <w:lang w:val="en-US"/>
              </w:rPr>
              <w:t>Sample Questions</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BD09B3" w14:textId="77777777" w:rsidR="008977BF" w:rsidRPr="008977BF" w:rsidRDefault="008977BF" w:rsidP="008977BF">
            <w:pPr>
              <w:rPr>
                <w:rFonts w:eastAsia="Verdana"/>
                <w:b/>
                <w:bCs/>
                <w:sz w:val="26"/>
                <w:szCs w:val="26"/>
                <w:lang w:val="en-US"/>
              </w:rPr>
            </w:pPr>
            <w:hyperlink r:id="rId18" w:history="1">
              <w:r w:rsidRPr="008977BF">
                <w:rPr>
                  <w:rStyle w:val="Hyperlink"/>
                  <w:rFonts w:eastAsia="Verdana"/>
                  <w:b/>
                  <w:bCs/>
                  <w:sz w:val="26"/>
                  <w:szCs w:val="26"/>
                  <w:lang w:val="en-US"/>
                </w:rPr>
                <w:t>Cisco 500-443 Sample Questions</w:t>
              </w:r>
            </w:hyperlink>
          </w:p>
        </w:tc>
      </w:tr>
      <w:tr w:rsidR="008977BF" w:rsidRPr="008977BF" w14:paraId="40203AE9" w14:textId="77777777" w:rsidTr="008977BF">
        <w:tc>
          <w:tcPr>
            <w:tcW w:w="14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67155A" w14:textId="77777777" w:rsidR="008977BF" w:rsidRPr="008977BF" w:rsidRDefault="008977BF" w:rsidP="008977BF">
            <w:pPr>
              <w:rPr>
                <w:rFonts w:eastAsia="Verdana"/>
                <w:sz w:val="26"/>
                <w:szCs w:val="26"/>
                <w:lang w:val="en-US"/>
              </w:rPr>
            </w:pPr>
            <w:r w:rsidRPr="008977BF">
              <w:rPr>
                <w:rFonts w:eastAsia="Verdana"/>
                <w:sz w:val="26"/>
                <w:szCs w:val="26"/>
                <w:lang w:val="en-US"/>
              </w:rPr>
              <w:t>Practice Exam</w:t>
            </w:r>
          </w:p>
        </w:tc>
        <w:tc>
          <w:tcPr>
            <w:tcW w:w="3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AB065F" w14:textId="77777777" w:rsidR="008977BF" w:rsidRPr="008977BF" w:rsidRDefault="008977BF" w:rsidP="008977BF">
            <w:pPr>
              <w:rPr>
                <w:rFonts w:eastAsia="Verdana"/>
                <w:sz w:val="26"/>
                <w:szCs w:val="26"/>
                <w:lang w:val="en-US"/>
              </w:rPr>
            </w:pPr>
            <w:hyperlink r:id="rId19" w:history="1">
              <w:r w:rsidRPr="008977BF">
                <w:rPr>
                  <w:rStyle w:val="Hyperlink"/>
                  <w:rFonts w:eastAsia="Verdana"/>
                  <w:b/>
                  <w:bCs/>
                  <w:sz w:val="26"/>
                  <w:szCs w:val="26"/>
                  <w:lang w:val="en-US"/>
                </w:rPr>
                <w:t>Advanced Unified Contact Center Enterprise Specialization requirements for Deployment Engineers Practice Test</w:t>
              </w:r>
            </w:hyperlink>
          </w:p>
        </w:tc>
      </w:tr>
    </w:tbl>
    <w:p w14:paraId="00000028" w14:textId="095D6BC2" w:rsidR="00121016" w:rsidRDefault="009214A9" w:rsidP="009214A9">
      <w:pPr>
        <w:pStyle w:val="Style1"/>
      </w:pPr>
      <w:bookmarkStart w:id="6" w:name="_Toc90311499"/>
      <w:bookmarkStart w:id="7" w:name="_Toc189306386"/>
      <w:r w:rsidRPr="00E2392E">
        <w:t xml:space="preserve">Enhance Knowledge with </w:t>
      </w:r>
      <w:r w:rsidR="008977BF">
        <w:t>500-443</w:t>
      </w:r>
      <w:r w:rsidRPr="00E2392E">
        <w:t xml:space="preserve"> Sample Questions:</w:t>
      </w:r>
      <w:bookmarkEnd w:id="6"/>
      <w:bookmarkEnd w:id="7"/>
    </w:p>
    <w:p w14:paraId="5D3044B5" w14:textId="77777777"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1</w:t>
      </w:r>
      <w:r w:rsidRPr="009214A9">
        <w:rPr>
          <w:rFonts w:ascii="Verdana" w:hAnsi="Verdana"/>
          <w:b/>
        </w:rPr>
        <w:tab/>
      </w:r>
    </w:p>
    <w:p w14:paraId="54193712" w14:textId="77777777" w:rsidR="00265886" w:rsidRDefault="00265886" w:rsidP="00265886">
      <w:pPr>
        <w:spacing w:before="240" w:after="240"/>
      </w:pPr>
      <w:r>
        <w:t>How is Mobile Agent implemented?</w:t>
      </w:r>
    </w:p>
    <w:p w14:paraId="66628308" w14:textId="497C0E93" w:rsidR="00265886" w:rsidRDefault="00265886" w:rsidP="00265886">
      <w:pPr>
        <w:pStyle w:val="ListParagraph"/>
        <w:numPr>
          <w:ilvl w:val="0"/>
          <w:numId w:val="5"/>
        </w:numPr>
        <w:spacing w:before="240" w:after="240"/>
      </w:pPr>
      <w:r>
        <w:t>Both CUCM based and CTIOS silent monitoring are supported for Mobile agent silent monitoring.</w:t>
      </w:r>
    </w:p>
    <w:p w14:paraId="6C49AD69" w14:textId="6C9EEB86" w:rsidR="00265886" w:rsidRDefault="00265886" w:rsidP="00265886">
      <w:pPr>
        <w:pStyle w:val="ListParagraph"/>
        <w:numPr>
          <w:ilvl w:val="0"/>
          <w:numId w:val="5"/>
        </w:numPr>
        <w:spacing w:before="240" w:after="240"/>
      </w:pPr>
      <w:r>
        <w:t>Remote CTI Port DN is used by the agent at login and is where callers are routed when this agent is selected.</w:t>
      </w:r>
    </w:p>
    <w:p w14:paraId="618E7760" w14:textId="4D44F1E8" w:rsidR="00265886" w:rsidRDefault="00265886" w:rsidP="00265886">
      <w:pPr>
        <w:pStyle w:val="ListParagraph"/>
        <w:numPr>
          <w:ilvl w:val="0"/>
          <w:numId w:val="5"/>
        </w:numPr>
        <w:spacing w:before="240" w:after="240"/>
      </w:pPr>
      <w:r>
        <w:t>Both RCP and LCP CTI ports are linked with PG and Call control for those ports are provided by PG through JTAPI to CM.</w:t>
      </w:r>
    </w:p>
    <w:p w14:paraId="31867CCF" w14:textId="7306D33B" w:rsidR="00265886" w:rsidRDefault="00265886" w:rsidP="00265886">
      <w:pPr>
        <w:pStyle w:val="ListParagraph"/>
        <w:numPr>
          <w:ilvl w:val="0"/>
          <w:numId w:val="5"/>
        </w:numPr>
        <w:spacing w:before="240" w:after="240"/>
      </w:pPr>
      <w:r>
        <w:t>Local CTI Port is good enough for logged-in Mobile Agent and full functionality.</w:t>
      </w:r>
    </w:p>
    <w:p w14:paraId="6D26F08F" w14:textId="0F6EF05D" w:rsidR="00671959" w:rsidRPr="00265886" w:rsidRDefault="00265886" w:rsidP="00265886">
      <w:pPr>
        <w:spacing w:before="240" w:after="240"/>
        <w:jc w:val="right"/>
        <w:rPr>
          <w:b/>
          <w:bCs/>
        </w:rPr>
      </w:pPr>
      <w:r w:rsidRPr="00265886">
        <w:rPr>
          <w:b/>
          <w:bCs/>
        </w:rPr>
        <w:t>Answer: b</w:t>
      </w:r>
    </w:p>
    <w:p w14:paraId="45138A2A" w14:textId="77777777"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2</w:t>
      </w:r>
      <w:r w:rsidRPr="009214A9">
        <w:rPr>
          <w:rFonts w:ascii="Verdana" w:hAnsi="Verdana"/>
          <w:b/>
        </w:rPr>
        <w:tab/>
      </w:r>
    </w:p>
    <w:p w14:paraId="7F690737" w14:textId="79FAB5B8" w:rsidR="00265886" w:rsidRDefault="00265886" w:rsidP="00265886">
      <w:pPr>
        <w:spacing w:before="240" w:after="240"/>
      </w:pPr>
      <w:r>
        <w:t>Which two files are used to deploy Finesse custom gadgets?</w:t>
      </w:r>
      <w:r>
        <w:t xml:space="preserve"> </w:t>
      </w:r>
      <w:r>
        <w:t>(Choose two.)</w:t>
      </w:r>
    </w:p>
    <w:p w14:paraId="7B46C4E9" w14:textId="66493AE5" w:rsidR="00265886" w:rsidRDefault="00265886" w:rsidP="00265886">
      <w:pPr>
        <w:pStyle w:val="ListParagraph"/>
        <w:numPr>
          <w:ilvl w:val="0"/>
          <w:numId w:val="7"/>
        </w:numPr>
        <w:spacing w:before="240" w:after="240"/>
      </w:pPr>
      <w:r>
        <w:t>Python</w:t>
      </w:r>
    </w:p>
    <w:p w14:paraId="64FD0944" w14:textId="71447BCC" w:rsidR="00265886" w:rsidRDefault="00265886" w:rsidP="00265886">
      <w:pPr>
        <w:pStyle w:val="ListParagraph"/>
        <w:numPr>
          <w:ilvl w:val="0"/>
          <w:numId w:val="7"/>
        </w:numPr>
        <w:spacing w:before="240" w:after="240"/>
      </w:pPr>
      <w:r>
        <w:t>CSS</w:t>
      </w:r>
    </w:p>
    <w:p w14:paraId="5A5961D3" w14:textId="391F8356" w:rsidR="00265886" w:rsidRDefault="00265886" w:rsidP="00265886">
      <w:pPr>
        <w:pStyle w:val="ListParagraph"/>
        <w:numPr>
          <w:ilvl w:val="0"/>
          <w:numId w:val="7"/>
        </w:numPr>
        <w:spacing w:before="240" w:after="240"/>
      </w:pPr>
      <w:r>
        <w:t>SON</w:t>
      </w:r>
    </w:p>
    <w:p w14:paraId="320AB99D" w14:textId="41F31CDF" w:rsidR="00265886" w:rsidRDefault="00265886" w:rsidP="00265886">
      <w:pPr>
        <w:pStyle w:val="ListParagraph"/>
        <w:numPr>
          <w:ilvl w:val="0"/>
          <w:numId w:val="7"/>
        </w:numPr>
        <w:spacing w:before="240" w:after="240"/>
      </w:pPr>
      <w:r>
        <w:t>JavaScript</w:t>
      </w:r>
    </w:p>
    <w:p w14:paraId="607F8D55" w14:textId="6D8FE90A" w:rsidR="00265886" w:rsidRDefault="00265886" w:rsidP="00265886">
      <w:pPr>
        <w:pStyle w:val="ListParagraph"/>
        <w:numPr>
          <w:ilvl w:val="0"/>
          <w:numId w:val="7"/>
        </w:numPr>
        <w:spacing w:before="240" w:after="240"/>
      </w:pPr>
      <w:r>
        <w:t>C++</w:t>
      </w:r>
    </w:p>
    <w:p w14:paraId="1FC8C2E0" w14:textId="185DD2CB" w:rsidR="00671959" w:rsidRPr="00265886" w:rsidRDefault="00265886" w:rsidP="00265886">
      <w:pPr>
        <w:spacing w:before="240" w:after="240"/>
        <w:jc w:val="right"/>
        <w:rPr>
          <w:b/>
          <w:bCs/>
        </w:rPr>
      </w:pPr>
      <w:r w:rsidRPr="00265886">
        <w:rPr>
          <w:b/>
          <w:bCs/>
        </w:rPr>
        <w:t>Answer: b, d</w:t>
      </w:r>
    </w:p>
    <w:p w14:paraId="07E6B4D3" w14:textId="77777777"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3</w:t>
      </w:r>
      <w:r w:rsidRPr="009214A9">
        <w:rPr>
          <w:rFonts w:ascii="Verdana" w:hAnsi="Verdana"/>
          <w:b/>
        </w:rPr>
        <w:tab/>
      </w:r>
    </w:p>
    <w:p w14:paraId="7C8ED231" w14:textId="77777777" w:rsidR="00265886" w:rsidRDefault="00265886" w:rsidP="00265886">
      <w:pPr>
        <w:spacing w:before="240" w:after="240"/>
      </w:pPr>
      <w:r>
        <w:t>When an explicit or implicit Send to VRU node is encountered, a default Label is returned to CVR This Label, along with a unique correlation ID, is delivered to CVR The CVP delivers this string via SIP invite to the Virtual Voice Browser (WB). At this point, which two actions does the WB take?</w:t>
      </w:r>
    </w:p>
    <w:p w14:paraId="0E22A0E2" w14:textId="77777777" w:rsidR="00265886" w:rsidRDefault="00265886" w:rsidP="00265886">
      <w:pPr>
        <w:spacing w:before="240" w:after="240"/>
      </w:pPr>
      <w:r>
        <w:t>(Choose two.)</w:t>
      </w:r>
    </w:p>
    <w:p w14:paraId="6182B3F9" w14:textId="535D4441" w:rsidR="00265886" w:rsidRDefault="00265886" w:rsidP="00265886">
      <w:pPr>
        <w:pStyle w:val="ListParagraph"/>
        <w:numPr>
          <w:ilvl w:val="0"/>
          <w:numId w:val="9"/>
        </w:numPr>
        <w:spacing w:before="240" w:after="240"/>
      </w:pPr>
      <w:r>
        <w:t>The WB will check if a media server is set up or not.</w:t>
      </w:r>
    </w:p>
    <w:p w14:paraId="6E3F484C" w14:textId="21331E52" w:rsidR="00265886" w:rsidRDefault="00265886" w:rsidP="00265886">
      <w:pPr>
        <w:pStyle w:val="ListParagraph"/>
        <w:numPr>
          <w:ilvl w:val="0"/>
          <w:numId w:val="9"/>
        </w:numPr>
        <w:spacing w:before="240" w:after="240"/>
      </w:pPr>
      <w:r>
        <w:t>The WB will drop the call.</w:t>
      </w:r>
    </w:p>
    <w:p w14:paraId="0CC57A95" w14:textId="55C8FAAD" w:rsidR="00265886" w:rsidRDefault="00265886" w:rsidP="00265886">
      <w:pPr>
        <w:pStyle w:val="ListParagraph"/>
        <w:numPr>
          <w:ilvl w:val="0"/>
          <w:numId w:val="9"/>
        </w:numPr>
        <w:spacing w:before="240" w:after="240"/>
      </w:pPr>
      <w:r>
        <w:t>The WB will ask the ICM script for instruction.</w:t>
      </w:r>
    </w:p>
    <w:p w14:paraId="0EFC5A0F" w14:textId="37F28B74" w:rsidR="00265886" w:rsidRDefault="00265886" w:rsidP="00265886">
      <w:pPr>
        <w:pStyle w:val="ListParagraph"/>
        <w:numPr>
          <w:ilvl w:val="0"/>
          <w:numId w:val="9"/>
        </w:numPr>
        <w:spacing w:before="240" w:after="240"/>
      </w:pPr>
      <w:r>
        <w:t>The comprehensive WB script will initiate an RTP session between the Ingress Gateway and an allocated WB</w:t>
      </w:r>
    </w:p>
    <w:p w14:paraId="0217A035" w14:textId="333CC01A" w:rsidR="00265886" w:rsidRDefault="00265886" w:rsidP="00265886">
      <w:pPr>
        <w:pStyle w:val="ListParagraph"/>
        <w:numPr>
          <w:ilvl w:val="0"/>
          <w:numId w:val="9"/>
        </w:numPr>
        <w:spacing w:before="240" w:after="240"/>
      </w:pPr>
      <w:r>
        <w:t>It invokes a comprehensive application in the Virtual Voice Browser.</w:t>
      </w:r>
    </w:p>
    <w:p w14:paraId="60A07CF5" w14:textId="5F69D1EA" w:rsidR="00671959" w:rsidRPr="00265886" w:rsidRDefault="00265886" w:rsidP="00265886">
      <w:pPr>
        <w:spacing w:before="240" w:after="240"/>
        <w:jc w:val="right"/>
        <w:rPr>
          <w:b/>
          <w:bCs/>
        </w:rPr>
      </w:pPr>
      <w:r w:rsidRPr="00265886">
        <w:rPr>
          <w:b/>
          <w:bCs/>
        </w:rPr>
        <w:t>Answer: c, d</w:t>
      </w:r>
    </w:p>
    <w:p w14:paraId="3F96BD7E" w14:textId="77777777"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4</w:t>
      </w:r>
      <w:r w:rsidRPr="009214A9">
        <w:rPr>
          <w:rFonts w:ascii="Verdana" w:hAnsi="Verdana"/>
          <w:b/>
        </w:rPr>
        <w:tab/>
      </w:r>
    </w:p>
    <w:p w14:paraId="6CB53726" w14:textId="77777777" w:rsidR="00265886" w:rsidRDefault="00265886" w:rsidP="00265886">
      <w:pPr>
        <w:spacing w:before="240" w:after="240"/>
      </w:pPr>
      <w:r>
        <w:t>You are designing a Cisco Unified Contact Center Express system with four requirements: 250 configured agents 150 agents maximum logged in at any given time 30 agents able to make outbound calls 20 agents able to answer emails How many premium seats should be purchased?</w:t>
      </w:r>
    </w:p>
    <w:p w14:paraId="7F119F71" w14:textId="052E0783" w:rsidR="00265886" w:rsidRDefault="00265886" w:rsidP="00265886">
      <w:pPr>
        <w:pStyle w:val="ListParagraph"/>
        <w:numPr>
          <w:ilvl w:val="0"/>
          <w:numId w:val="11"/>
        </w:numPr>
        <w:spacing w:before="240" w:after="240"/>
      </w:pPr>
      <w:r>
        <w:t>180 seats</w:t>
      </w:r>
    </w:p>
    <w:p w14:paraId="621EAEF4" w14:textId="3497EBAD" w:rsidR="00265886" w:rsidRDefault="00265886" w:rsidP="00265886">
      <w:pPr>
        <w:pStyle w:val="ListParagraph"/>
        <w:numPr>
          <w:ilvl w:val="0"/>
          <w:numId w:val="11"/>
        </w:numPr>
        <w:spacing w:before="240" w:after="240"/>
      </w:pPr>
      <w:r>
        <w:t>200 seats</w:t>
      </w:r>
    </w:p>
    <w:p w14:paraId="4E2ABF0D" w14:textId="33533A73" w:rsidR="00265886" w:rsidRDefault="00265886" w:rsidP="00265886">
      <w:pPr>
        <w:pStyle w:val="ListParagraph"/>
        <w:numPr>
          <w:ilvl w:val="0"/>
          <w:numId w:val="11"/>
        </w:numPr>
        <w:spacing w:before="240" w:after="240"/>
      </w:pPr>
      <w:r>
        <w:t>150 seats</w:t>
      </w:r>
    </w:p>
    <w:p w14:paraId="58F02B97" w14:textId="4E5412DD" w:rsidR="00265886" w:rsidRDefault="00265886" w:rsidP="00265886">
      <w:pPr>
        <w:pStyle w:val="ListParagraph"/>
        <w:numPr>
          <w:ilvl w:val="0"/>
          <w:numId w:val="11"/>
        </w:numPr>
        <w:spacing w:before="240" w:after="240"/>
      </w:pPr>
      <w:r>
        <w:t>250 seats</w:t>
      </w:r>
    </w:p>
    <w:p w14:paraId="35BFCC93" w14:textId="10C51FD8" w:rsidR="00671959" w:rsidRPr="00265886" w:rsidRDefault="00265886" w:rsidP="00265886">
      <w:pPr>
        <w:spacing w:before="240" w:after="240"/>
        <w:jc w:val="right"/>
        <w:rPr>
          <w:b/>
          <w:bCs/>
        </w:rPr>
      </w:pPr>
      <w:r w:rsidRPr="00265886">
        <w:rPr>
          <w:b/>
          <w:bCs/>
        </w:rPr>
        <w:t>Answer: c</w:t>
      </w:r>
    </w:p>
    <w:p w14:paraId="0F40F51D" w14:textId="77777777"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5</w:t>
      </w:r>
      <w:r w:rsidRPr="009214A9">
        <w:rPr>
          <w:rFonts w:ascii="Verdana" w:hAnsi="Verdana"/>
          <w:b/>
        </w:rPr>
        <w:tab/>
      </w:r>
    </w:p>
    <w:p w14:paraId="6801A9BA" w14:textId="68209E85" w:rsidR="00265886" w:rsidRDefault="00265886" w:rsidP="00265886">
      <w:pPr>
        <w:spacing w:before="240" w:after="240"/>
      </w:pPr>
      <w:r>
        <w:t>What are the two required parameters to increase the default logout timer in Mobile Agent nailed connection mode in CUCM?</w:t>
      </w:r>
      <w:r>
        <w:t xml:space="preserve"> </w:t>
      </w:r>
      <w:r>
        <w:t>(Choose two.)</w:t>
      </w:r>
    </w:p>
    <w:p w14:paraId="22D929CD" w14:textId="78270C15" w:rsidR="00265886" w:rsidRDefault="00265886" w:rsidP="00265886">
      <w:pPr>
        <w:pStyle w:val="ListParagraph"/>
        <w:numPr>
          <w:ilvl w:val="0"/>
          <w:numId w:val="13"/>
        </w:numPr>
        <w:spacing w:before="240" w:after="240"/>
      </w:pPr>
      <w:r>
        <w:t>Enable the timer entirely.</w:t>
      </w:r>
    </w:p>
    <w:p w14:paraId="0025602A" w14:textId="16376F3E" w:rsidR="00265886" w:rsidRDefault="00265886" w:rsidP="00265886">
      <w:pPr>
        <w:pStyle w:val="ListParagraph"/>
        <w:numPr>
          <w:ilvl w:val="0"/>
          <w:numId w:val="13"/>
        </w:numPr>
        <w:spacing w:before="240" w:after="240"/>
      </w:pPr>
      <w:r>
        <w:t>Increase the Maximum Call Duration Timer setting.</w:t>
      </w:r>
    </w:p>
    <w:p w14:paraId="34E6D1B2" w14:textId="13417544" w:rsidR="00265886" w:rsidRDefault="00265886" w:rsidP="00265886">
      <w:pPr>
        <w:pStyle w:val="ListParagraph"/>
        <w:numPr>
          <w:ilvl w:val="0"/>
          <w:numId w:val="13"/>
        </w:numPr>
        <w:spacing w:before="240" w:after="240"/>
      </w:pPr>
      <w:r>
        <w:t>Disable the timer entirely.</w:t>
      </w:r>
    </w:p>
    <w:p w14:paraId="16077A7A" w14:textId="16E9442E" w:rsidR="00265886" w:rsidRDefault="00265886" w:rsidP="00265886">
      <w:pPr>
        <w:pStyle w:val="ListParagraph"/>
        <w:numPr>
          <w:ilvl w:val="0"/>
          <w:numId w:val="13"/>
        </w:numPr>
        <w:spacing w:before="240" w:after="240"/>
      </w:pPr>
      <w:r>
        <w:t>Increase the agent logout setting.</w:t>
      </w:r>
    </w:p>
    <w:p w14:paraId="37F24FE5" w14:textId="216A575D" w:rsidR="00265886" w:rsidRDefault="00265886" w:rsidP="00265886">
      <w:pPr>
        <w:pStyle w:val="ListParagraph"/>
        <w:numPr>
          <w:ilvl w:val="0"/>
          <w:numId w:val="13"/>
        </w:numPr>
        <w:spacing w:before="240" w:after="240"/>
      </w:pPr>
      <w:r>
        <w:t>Enable the timer partially.</w:t>
      </w:r>
    </w:p>
    <w:p w14:paraId="04E2E391" w14:textId="65EFD928" w:rsidR="00671959" w:rsidRPr="00265886" w:rsidRDefault="00265886" w:rsidP="00265886">
      <w:pPr>
        <w:spacing w:before="240" w:after="240"/>
        <w:jc w:val="right"/>
        <w:rPr>
          <w:b/>
          <w:bCs/>
        </w:rPr>
      </w:pPr>
      <w:r w:rsidRPr="00265886">
        <w:rPr>
          <w:b/>
          <w:bCs/>
        </w:rPr>
        <w:t>Answer: a, d</w:t>
      </w:r>
    </w:p>
    <w:p w14:paraId="471BE88D" w14:textId="77777777"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6</w:t>
      </w:r>
      <w:r w:rsidRPr="009214A9">
        <w:rPr>
          <w:rFonts w:ascii="Verdana" w:hAnsi="Verdana"/>
          <w:b/>
        </w:rPr>
        <w:tab/>
      </w:r>
    </w:p>
    <w:p w14:paraId="611F068C" w14:textId="2FBF47A5" w:rsidR="00265886" w:rsidRDefault="00265886" w:rsidP="00265886">
      <w:pPr>
        <w:spacing w:before="240" w:after="240"/>
      </w:pPr>
      <w:r>
        <w:t>In PCCE 12k, what are two options to manage payloads?</w:t>
      </w:r>
      <w:r>
        <w:br/>
      </w:r>
      <w:r>
        <w:t>(Choose two.)</w:t>
      </w:r>
    </w:p>
    <w:p w14:paraId="7E4B1906" w14:textId="5765D243" w:rsidR="00265886" w:rsidRDefault="00265886" w:rsidP="00265886">
      <w:pPr>
        <w:pStyle w:val="ListParagraph"/>
        <w:numPr>
          <w:ilvl w:val="0"/>
          <w:numId w:val="15"/>
        </w:numPr>
        <w:spacing w:before="240" w:after="240"/>
      </w:pPr>
      <w:r>
        <w:t>a custom payload is created during the installation</w:t>
      </w:r>
    </w:p>
    <w:p w14:paraId="220BF82A" w14:textId="572F2BAE" w:rsidR="00265886" w:rsidRDefault="00265886" w:rsidP="00265886">
      <w:pPr>
        <w:pStyle w:val="ListParagraph"/>
        <w:numPr>
          <w:ilvl w:val="0"/>
          <w:numId w:val="15"/>
        </w:numPr>
        <w:spacing w:before="240" w:after="240"/>
      </w:pPr>
      <w:r>
        <w:t>ECC Variables where Default Payload is the only option and all new ECC Variables are automatically added to the Custom Payload</w:t>
      </w:r>
    </w:p>
    <w:p w14:paraId="403C15D6" w14:textId="2BE83D7C" w:rsidR="00265886" w:rsidRDefault="00265886" w:rsidP="00265886">
      <w:pPr>
        <w:pStyle w:val="ListParagraph"/>
        <w:numPr>
          <w:ilvl w:val="0"/>
          <w:numId w:val="15"/>
        </w:numPr>
        <w:spacing w:before="240" w:after="240"/>
      </w:pPr>
      <w:r>
        <w:t>delete the default payload and rebuild with the same members</w:t>
      </w:r>
    </w:p>
    <w:p w14:paraId="5C1E7D85" w14:textId="479CB819" w:rsidR="00265886" w:rsidRDefault="00265886" w:rsidP="00265886">
      <w:pPr>
        <w:pStyle w:val="ListParagraph"/>
        <w:numPr>
          <w:ilvl w:val="0"/>
          <w:numId w:val="15"/>
        </w:numPr>
        <w:spacing w:before="240" w:after="240"/>
      </w:pPr>
      <w:r>
        <w:t>ECC Variables where Custom payloads are added and new ECC Variables must be manually assigned to the appropriate payload</w:t>
      </w:r>
    </w:p>
    <w:p w14:paraId="18C23BCC" w14:textId="114A1F34" w:rsidR="00265886" w:rsidRDefault="00265886" w:rsidP="00265886">
      <w:pPr>
        <w:pStyle w:val="ListParagraph"/>
        <w:numPr>
          <w:ilvl w:val="0"/>
          <w:numId w:val="15"/>
        </w:numPr>
        <w:spacing w:before="240" w:after="240"/>
      </w:pPr>
      <w:r>
        <w:t>a default payload is created during the installation</w:t>
      </w:r>
    </w:p>
    <w:p w14:paraId="34A55E35" w14:textId="6E7CCAD6" w:rsidR="00671959" w:rsidRPr="00265886" w:rsidRDefault="00265886" w:rsidP="00265886">
      <w:pPr>
        <w:spacing w:before="240" w:after="240"/>
        <w:jc w:val="right"/>
        <w:rPr>
          <w:b/>
          <w:bCs/>
        </w:rPr>
      </w:pPr>
      <w:r w:rsidRPr="00265886">
        <w:rPr>
          <w:b/>
          <w:bCs/>
        </w:rPr>
        <w:t>Answer: d, e</w:t>
      </w:r>
    </w:p>
    <w:p w14:paraId="6CDFF9F3" w14:textId="77777777"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7</w:t>
      </w:r>
      <w:r w:rsidRPr="009214A9">
        <w:rPr>
          <w:rFonts w:ascii="Verdana" w:hAnsi="Verdana"/>
          <w:b/>
        </w:rPr>
        <w:tab/>
      </w:r>
    </w:p>
    <w:p w14:paraId="28035730" w14:textId="2ADA618B" w:rsidR="00265886" w:rsidRDefault="00265886" w:rsidP="00265886">
      <w:pPr>
        <w:spacing w:before="240" w:after="240"/>
      </w:pPr>
      <w:r>
        <w:t>What are two mandatory ICM AW configurations to get the PCS working properly?</w:t>
      </w:r>
      <w:r>
        <w:br/>
      </w:r>
      <w:r>
        <w:t>(Choose two.)</w:t>
      </w:r>
    </w:p>
    <w:p w14:paraId="23348CE1" w14:textId="63B3C9F5" w:rsidR="00265886" w:rsidRDefault="00265886" w:rsidP="00265886">
      <w:pPr>
        <w:pStyle w:val="ListParagraph"/>
        <w:numPr>
          <w:ilvl w:val="0"/>
          <w:numId w:val="17"/>
        </w:numPr>
        <w:spacing w:before="240" w:after="240"/>
      </w:pPr>
      <w:r>
        <w:t>Configure the Survey DN, CT and associate with the Survey routing script.</w:t>
      </w:r>
    </w:p>
    <w:p w14:paraId="320D4F4F" w14:textId="200BE809" w:rsidR="00265886" w:rsidRDefault="00265886" w:rsidP="00265886">
      <w:pPr>
        <w:pStyle w:val="ListParagraph"/>
        <w:numPr>
          <w:ilvl w:val="0"/>
          <w:numId w:val="17"/>
        </w:numPr>
        <w:spacing w:before="240" w:after="240"/>
      </w:pPr>
      <w:r>
        <w:t>Set \</w:t>
      </w:r>
      <w:proofErr w:type="spellStart"/>
      <w:proofErr w:type="gramStart"/>
      <w:r>
        <w:t>iser.microapp</w:t>
      </w:r>
      <w:proofErr w:type="gramEnd"/>
      <w:r>
        <w:t>.isPostCallSurvev</w:t>
      </w:r>
      <w:proofErr w:type="spellEnd"/>
      <w:r>
        <w:t xml:space="preserve">' </w:t>
      </w:r>
      <w:proofErr w:type="spellStart"/>
      <w:r>
        <w:t>to y</w:t>
      </w:r>
      <w:proofErr w:type="spellEnd"/>
      <w:r>
        <w:t xml:space="preserve"> after either the label node or the Queue to </w:t>
      </w:r>
      <w:proofErr w:type="spellStart"/>
      <w:r>
        <w:t>Skillgroup</w:t>
      </w:r>
      <w:proofErr w:type="spellEnd"/>
      <w:r>
        <w:t>/PQ node in the initial incoming DN routing script logic.</w:t>
      </w:r>
    </w:p>
    <w:p w14:paraId="43A84CAF" w14:textId="6BD47EB0" w:rsidR="00265886" w:rsidRDefault="00265886" w:rsidP="00265886">
      <w:pPr>
        <w:pStyle w:val="ListParagraph"/>
        <w:numPr>
          <w:ilvl w:val="0"/>
          <w:numId w:val="17"/>
        </w:numPr>
        <w:spacing w:before="240" w:after="240"/>
      </w:pPr>
      <w:r>
        <w:t>Set "</w:t>
      </w:r>
      <w:proofErr w:type="spellStart"/>
      <w:proofErr w:type="gramStart"/>
      <w:r>
        <w:t>user.microapp</w:t>
      </w:r>
      <w:proofErr w:type="gramEnd"/>
      <w:r>
        <w:t>.isPostCallSurvey</w:t>
      </w:r>
      <w:proofErr w:type="spellEnd"/>
      <w:r>
        <w:t xml:space="preserve">'' </w:t>
      </w:r>
      <w:proofErr w:type="spellStart"/>
      <w:r>
        <w:t>to n</w:t>
      </w:r>
      <w:proofErr w:type="spellEnd"/>
      <w:r>
        <w:t xml:space="preserve"> before either the label node or the Queue to </w:t>
      </w:r>
      <w:proofErr w:type="spellStart"/>
      <w:r>
        <w:t>Skillgroup</w:t>
      </w:r>
      <w:proofErr w:type="spellEnd"/>
      <w:r>
        <w:t>/PQ node in the initial incoming DN routing script logic.</w:t>
      </w:r>
    </w:p>
    <w:p w14:paraId="2A92BE40" w14:textId="082E8D60" w:rsidR="00265886" w:rsidRDefault="00265886" w:rsidP="00265886">
      <w:pPr>
        <w:pStyle w:val="ListParagraph"/>
        <w:numPr>
          <w:ilvl w:val="0"/>
          <w:numId w:val="17"/>
        </w:numPr>
        <w:spacing w:before="240" w:after="240"/>
      </w:pPr>
      <w:r>
        <w:t>Create a new call type for Post Call Survey, map incoming dialed number to a survey dialed number pattern, and associates the survey dialed number patterns to the survey call type.</w:t>
      </w:r>
    </w:p>
    <w:p w14:paraId="5A996D92" w14:textId="07ACF8E5" w:rsidR="00265886" w:rsidRDefault="00265886" w:rsidP="00265886">
      <w:pPr>
        <w:pStyle w:val="ListParagraph"/>
        <w:numPr>
          <w:ilvl w:val="0"/>
          <w:numId w:val="17"/>
        </w:numPr>
        <w:spacing w:before="240" w:after="240"/>
      </w:pPr>
      <w:r>
        <w:t>Create a new call type for Post Call Survey, map survey dialed number pattern to the incoming dialed number, and associate the incoming dialed number patterns to the survey call type.</w:t>
      </w:r>
    </w:p>
    <w:p w14:paraId="09506930" w14:textId="4B0D6F74" w:rsidR="00671959" w:rsidRPr="00265886" w:rsidRDefault="00265886" w:rsidP="00265886">
      <w:pPr>
        <w:spacing w:before="240" w:after="240"/>
        <w:jc w:val="right"/>
        <w:rPr>
          <w:b/>
          <w:bCs/>
        </w:rPr>
      </w:pPr>
      <w:r w:rsidRPr="00265886">
        <w:rPr>
          <w:b/>
          <w:bCs/>
        </w:rPr>
        <w:t>Answer: a, b</w:t>
      </w:r>
    </w:p>
    <w:p w14:paraId="63AE61DA" w14:textId="77777777"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8</w:t>
      </w:r>
      <w:r w:rsidRPr="009214A9">
        <w:rPr>
          <w:rFonts w:ascii="Verdana" w:hAnsi="Verdana"/>
          <w:b/>
        </w:rPr>
        <w:tab/>
      </w:r>
    </w:p>
    <w:p w14:paraId="44CD5D60" w14:textId="77777777" w:rsidR="00265886" w:rsidRDefault="00265886" w:rsidP="00265886">
      <w:pPr>
        <w:spacing w:before="240" w:after="240"/>
      </w:pPr>
      <w:r>
        <w:t>On which server is the Bulk Import Tool run?</w:t>
      </w:r>
    </w:p>
    <w:p w14:paraId="1584105B" w14:textId="30B18201" w:rsidR="00265886" w:rsidRDefault="00265886" w:rsidP="00265886">
      <w:pPr>
        <w:pStyle w:val="ListParagraph"/>
        <w:numPr>
          <w:ilvl w:val="0"/>
          <w:numId w:val="19"/>
        </w:numPr>
        <w:spacing w:before="240" w:after="240"/>
      </w:pPr>
      <w:r>
        <w:t>Primary Administration</w:t>
      </w:r>
    </w:p>
    <w:p w14:paraId="06743CCB" w14:textId="4EC8EDD2" w:rsidR="00265886" w:rsidRDefault="00265886" w:rsidP="00265886">
      <w:pPr>
        <w:pStyle w:val="ListParagraph"/>
        <w:numPr>
          <w:ilvl w:val="0"/>
          <w:numId w:val="19"/>
        </w:numPr>
        <w:spacing w:before="240" w:after="240"/>
      </w:pPr>
      <w:r>
        <w:t>Administrator Client</w:t>
      </w:r>
    </w:p>
    <w:p w14:paraId="344CE108" w14:textId="58C05DEA" w:rsidR="00265886" w:rsidRDefault="00265886" w:rsidP="00265886">
      <w:pPr>
        <w:pStyle w:val="ListParagraph"/>
        <w:numPr>
          <w:ilvl w:val="0"/>
          <w:numId w:val="19"/>
        </w:numPr>
        <w:spacing w:before="240" w:after="240"/>
      </w:pPr>
      <w:r>
        <w:t>HDS-DDS</w:t>
      </w:r>
    </w:p>
    <w:p w14:paraId="0461CCF9" w14:textId="21450F65" w:rsidR="00265886" w:rsidRDefault="00265886" w:rsidP="00265886">
      <w:pPr>
        <w:pStyle w:val="ListParagraph"/>
        <w:numPr>
          <w:ilvl w:val="0"/>
          <w:numId w:val="19"/>
        </w:numPr>
        <w:spacing w:before="240" w:after="240"/>
      </w:pPr>
      <w:r>
        <w:t>Primary Administration and Data Server</w:t>
      </w:r>
    </w:p>
    <w:p w14:paraId="700DFCF6" w14:textId="37011080" w:rsidR="00671959" w:rsidRPr="00265886" w:rsidRDefault="00265886" w:rsidP="00265886">
      <w:pPr>
        <w:spacing w:before="240" w:after="240"/>
        <w:jc w:val="right"/>
        <w:rPr>
          <w:b/>
          <w:bCs/>
        </w:rPr>
      </w:pPr>
      <w:r w:rsidRPr="00265886">
        <w:rPr>
          <w:b/>
          <w:bCs/>
        </w:rPr>
        <w:t>Answer: a</w:t>
      </w:r>
    </w:p>
    <w:p w14:paraId="2EBB95E3" w14:textId="77777777"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9</w:t>
      </w:r>
      <w:r w:rsidRPr="009214A9">
        <w:rPr>
          <w:rFonts w:ascii="Verdana" w:hAnsi="Verdana"/>
          <w:b/>
        </w:rPr>
        <w:tab/>
      </w:r>
    </w:p>
    <w:p w14:paraId="3459D9CD" w14:textId="77777777" w:rsidR="00265886" w:rsidRDefault="00265886" w:rsidP="00265886">
      <w:pPr>
        <w:spacing w:before="240" w:after="240"/>
      </w:pPr>
      <w:r>
        <w:t>A report definition user is trying to delete an existing definition but fails. What is the cause?</w:t>
      </w:r>
    </w:p>
    <w:p w14:paraId="76055F97" w14:textId="3853BE25" w:rsidR="00265886" w:rsidRDefault="00265886" w:rsidP="00265886">
      <w:pPr>
        <w:pStyle w:val="ListParagraph"/>
        <w:numPr>
          <w:ilvl w:val="0"/>
          <w:numId w:val="21"/>
        </w:numPr>
        <w:spacing w:before="240" w:after="240"/>
      </w:pPr>
      <w:r>
        <w:t>Another user is editing the report at the same time.</w:t>
      </w:r>
    </w:p>
    <w:p w14:paraId="4731270E" w14:textId="57EEB62C" w:rsidR="00265886" w:rsidRDefault="00265886" w:rsidP="00265886">
      <w:pPr>
        <w:pStyle w:val="ListParagraph"/>
        <w:numPr>
          <w:ilvl w:val="0"/>
          <w:numId w:val="21"/>
        </w:numPr>
        <w:spacing w:before="240" w:after="240"/>
      </w:pPr>
      <w:r>
        <w:t>The Report Definition has an incorrect Data Source configured.</w:t>
      </w:r>
    </w:p>
    <w:p w14:paraId="43B42006" w14:textId="28903D00" w:rsidR="00265886" w:rsidRDefault="00265886" w:rsidP="00265886">
      <w:pPr>
        <w:pStyle w:val="ListParagraph"/>
        <w:numPr>
          <w:ilvl w:val="0"/>
          <w:numId w:val="21"/>
        </w:numPr>
        <w:spacing w:before="240" w:after="240"/>
      </w:pPr>
      <w:r>
        <w:t>The user does not have Read permission for this definition.</w:t>
      </w:r>
    </w:p>
    <w:p w14:paraId="703D5B25" w14:textId="3AF8422D" w:rsidR="00265886" w:rsidRDefault="00265886" w:rsidP="00265886">
      <w:pPr>
        <w:pStyle w:val="ListParagraph"/>
        <w:numPr>
          <w:ilvl w:val="0"/>
          <w:numId w:val="21"/>
        </w:numPr>
        <w:spacing w:before="240" w:after="240"/>
      </w:pPr>
      <w:r>
        <w:t>The Report Definition is being used with an existing report.</w:t>
      </w:r>
    </w:p>
    <w:p w14:paraId="12B11692" w14:textId="7CDE99E4" w:rsidR="00671959" w:rsidRPr="00265886" w:rsidRDefault="00265886" w:rsidP="00265886">
      <w:pPr>
        <w:spacing w:before="240" w:after="240"/>
        <w:jc w:val="right"/>
        <w:rPr>
          <w:b/>
          <w:bCs/>
        </w:rPr>
      </w:pPr>
      <w:r w:rsidRPr="00265886">
        <w:rPr>
          <w:b/>
          <w:bCs/>
        </w:rPr>
        <w:t>Answer: d</w:t>
      </w:r>
    </w:p>
    <w:p w14:paraId="76B77E65" w14:textId="6C7B4A21" w:rsidR="00671959" w:rsidRPr="009214A9" w:rsidRDefault="00671959" w:rsidP="009214A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2100"/>
        </w:tabs>
        <w:rPr>
          <w:rFonts w:ascii="Verdana" w:hAnsi="Verdana"/>
          <w:b/>
        </w:rPr>
      </w:pPr>
      <w:r w:rsidRPr="009214A9">
        <w:rPr>
          <w:rFonts w:ascii="Verdana" w:hAnsi="Verdana"/>
          <w:b/>
        </w:rPr>
        <w:t>Question: 10</w:t>
      </w:r>
      <w:r w:rsidRPr="009214A9">
        <w:rPr>
          <w:rFonts w:ascii="Verdana" w:hAnsi="Verdana"/>
          <w:b/>
        </w:rPr>
        <w:tab/>
      </w:r>
    </w:p>
    <w:p w14:paraId="093192F8" w14:textId="77777777" w:rsidR="00265886" w:rsidRDefault="00265886" w:rsidP="00265886">
      <w:pPr>
        <w:spacing w:before="240" w:after="240"/>
      </w:pPr>
      <w:r>
        <w:t>Where must a Dialed Number be mapped within CCE?</w:t>
      </w:r>
    </w:p>
    <w:p w14:paraId="4DDFF26F" w14:textId="2B6384C3" w:rsidR="00265886" w:rsidRDefault="00265886" w:rsidP="00265886">
      <w:pPr>
        <w:pStyle w:val="ListParagraph"/>
        <w:numPr>
          <w:ilvl w:val="0"/>
          <w:numId w:val="23"/>
        </w:numPr>
        <w:spacing w:before="240" w:after="240"/>
      </w:pPr>
      <w:r>
        <w:t>Call Type, which in turn points to a scheduled Routing Script</w:t>
      </w:r>
    </w:p>
    <w:p w14:paraId="23646AF6" w14:textId="6DD9A26E" w:rsidR="00265886" w:rsidRDefault="00265886" w:rsidP="00265886">
      <w:pPr>
        <w:pStyle w:val="ListParagraph"/>
        <w:numPr>
          <w:ilvl w:val="0"/>
          <w:numId w:val="23"/>
        </w:numPr>
        <w:spacing w:before="240" w:after="240"/>
      </w:pPr>
      <w:r>
        <w:t>Precision queue</w:t>
      </w:r>
    </w:p>
    <w:p w14:paraId="5E6822A7" w14:textId="6D383076" w:rsidR="00265886" w:rsidRDefault="00265886" w:rsidP="00265886">
      <w:pPr>
        <w:pStyle w:val="ListParagraph"/>
        <w:numPr>
          <w:ilvl w:val="0"/>
          <w:numId w:val="23"/>
        </w:numPr>
        <w:spacing w:before="240" w:after="240"/>
      </w:pPr>
      <w:r>
        <w:t>Skill group</w:t>
      </w:r>
    </w:p>
    <w:p w14:paraId="5C063EDA" w14:textId="6FD56D6C" w:rsidR="00265886" w:rsidRDefault="00265886" w:rsidP="00265886">
      <w:pPr>
        <w:pStyle w:val="ListParagraph"/>
        <w:numPr>
          <w:ilvl w:val="0"/>
          <w:numId w:val="23"/>
        </w:numPr>
        <w:spacing w:before="240" w:after="240"/>
      </w:pPr>
      <w:r>
        <w:t>Media Server</w:t>
      </w:r>
    </w:p>
    <w:p w14:paraId="50AB3506" w14:textId="76A61765" w:rsidR="00671959" w:rsidRPr="00265886" w:rsidRDefault="00265886" w:rsidP="00265886">
      <w:pPr>
        <w:spacing w:before="240" w:after="240"/>
        <w:jc w:val="right"/>
        <w:rPr>
          <w:b/>
          <w:bCs/>
        </w:rPr>
      </w:pPr>
      <w:r w:rsidRPr="00265886">
        <w:rPr>
          <w:b/>
          <w:bCs/>
        </w:rPr>
        <w:t>Answer: a</w:t>
      </w:r>
    </w:p>
    <w:p w14:paraId="4132C44D" w14:textId="2D4647CE" w:rsidR="009214A9" w:rsidRPr="008A559F" w:rsidRDefault="009214A9" w:rsidP="009214A9">
      <w:pPr>
        <w:pStyle w:val="Style1"/>
      </w:pPr>
      <w:bookmarkStart w:id="8" w:name="_Toc90311500"/>
      <w:bookmarkStart w:id="9" w:name="_Toc189306387"/>
      <w:r w:rsidRPr="008A559F">
        <w:t xml:space="preserve">What Study Guide Works Best in Acing the </w:t>
      </w:r>
      <w:r w:rsidR="008977BF">
        <w:t>Cisco</w:t>
      </w:r>
      <w:r w:rsidRPr="008A559F">
        <w:t xml:space="preserve"> </w:t>
      </w:r>
      <w:r w:rsidR="008977BF">
        <w:t>500-443</w:t>
      </w:r>
      <w:r w:rsidRPr="008A559F">
        <w:t xml:space="preserve"> </w:t>
      </w:r>
      <w:r w:rsidR="008977BF">
        <w:t>Advanced Administration and Reporting of Contact Center Enterprise</w:t>
      </w:r>
      <w:r w:rsidRPr="008A559F">
        <w:t xml:space="preserve"> Certification?</w:t>
      </w:r>
      <w:bookmarkEnd w:id="8"/>
      <w:bookmarkEnd w:id="9"/>
    </w:p>
    <w:p w14:paraId="53A1A406" w14:textId="3FF3722D" w:rsidR="009214A9" w:rsidRDefault="009214A9" w:rsidP="009214A9">
      <w:pPr>
        <w:jc w:val="both"/>
        <w:rPr>
          <w:sz w:val="26"/>
          <w:szCs w:val="26"/>
        </w:rPr>
      </w:pPr>
      <w:r w:rsidRPr="00E2392E">
        <w:rPr>
          <w:sz w:val="26"/>
          <w:szCs w:val="26"/>
        </w:rPr>
        <w:t xml:space="preserve">The </w:t>
      </w:r>
      <w:r w:rsidR="008977BF">
        <w:rPr>
          <w:sz w:val="26"/>
          <w:szCs w:val="26"/>
        </w:rPr>
        <w:t>500-443</w:t>
      </w:r>
      <w:r w:rsidRPr="00E2392E">
        <w:rPr>
          <w:sz w:val="26"/>
          <w:szCs w:val="26"/>
        </w:rPr>
        <w:t xml:space="preserve"> study guide is a combination of some proven study tips and the combination of all valuable study materials like sample questions, syllabus and practice tests in one place.</w:t>
      </w:r>
    </w:p>
    <w:p w14:paraId="7B1E6327" w14:textId="77777777" w:rsidR="009214A9" w:rsidRPr="008A559F" w:rsidRDefault="009214A9" w:rsidP="009214A9">
      <w:pPr>
        <w:pStyle w:val="Style2"/>
      </w:pPr>
      <w:bookmarkStart w:id="10" w:name="_Toc90311501"/>
      <w:bookmarkStart w:id="11" w:name="_Toc189306388"/>
      <w:r w:rsidRPr="008A559F">
        <w:t>Explore the Syllabus Topics and Learn from the Core:</w:t>
      </w:r>
      <w:bookmarkEnd w:id="10"/>
      <w:bookmarkEnd w:id="11"/>
    </w:p>
    <w:p w14:paraId="57CEBB5D" w14:textId="6385FBAF" w:rsidR="009214A9" w:rsidRPr="00E2392E" w:rsidRDefault="009214A9" w:rsidP="009214A9">
      <w:pPr>
        <w:jc w:val="both"/>
        <w:rPr>
          <w:sz w:val="26"/>
          <w:szCs w:val="26"/>
        </w:rPr>
      </w:pPr>
      <w:r w:rsidRPr="00E2392E">
        <w:rPr>
          <w:sz w:val="26"/>
          <w:szCs w:val="26"/>
        </w:rPr>
        <w:t xml:space="preserve">If you are determined to earn success in the </w:t>
      </w:r>
      <w:r w:rsidR="008977BF">
        <w:rPr>
          <w:sz w:val="26"/>
          <w:szCs w:val="26"/>
        </w:rPr>
        <w:t>Advanced Administration and Reporting of Contact Center Enterprise</w:t>
      </w:r>
      <w:r w:rsidRPr="00E2392E">
        <w:rPr>
          <w:sz w:val="26"/>
          <w:szCs w:val="26"/>
        </w:rPr>
        <w:t xml:space="preserve"> exam, getting in full touch of the </w:t>
      </w:r>
      <w:hyperlink r:id="rId20" w:history="1">
        <w:r w:rsidRPr="00265886">
          <w:rPr>
            <w:rStyle w:val="Hyperlink"/>
            <w:b/>
            <w:sz w:val="26"/>
            <w:szCs w:val="26"/>
          </w:rPr>
          <w:t>syllabus</w:t>
        </w:r>
      </w:hyperlink>
      <w:r w:rsidRPr="00E2392E">
        <w:rPr>
          <w:sz w:val="26"/>
          <w:szCs w:val="26"/>
        </w:rPr>
        <w:t xml:space="preserve"> is mandatory. During preparation, you might not like all syllabus sections or topics, but try to get at least the fundamental knowledge from the sections you don’t like. The more you possess knowledge on all syllabus sections, the more is the chance to attempt maximum number of qu</w:t>
      </w:r>
      <w:r>
        <w:rPr>
          <w:sz w:val="26"/>
          <w:szCs w:val="26"/>
        </w:rPr>
        <w:t>estions during the actual exam.</w:t>
      </w:r>
    </w:p>
    <w:p w14:paraId="30F6C3B7" w14:textId="77777777" w:rsidR="009214A9" w:rsidRPr="00E2392E" w:rsidRDefault="009214A9" w:rsidP="009214A9">
      <w:pPr>
        <w:pStyle w:val="Style2"/>
      </w:pPr>
      <w:bookmarkStart w:id="12" w:name="_Toc90311502"/>
      <w:bookmarkStart w:id="13" w:name="_Toc189306389"/>
      <w:r w:rsidRPr="00E2392E">
        <w:t>Make Your Schedule:</w:t>
      </w:r>
      <w:bookmarkEnd w:id="12"/>
      <w:bookmarkEnd w:id="13"/>
    </w:p>
    <w:p w14:paraId="05BF10A9" w14:textId="77777777" w:rsidR="009214A9" w:rsidRPr="00E2392E" w:rsidRDefault="009214A9" w:rsidP="009214A9">
      <w:pPr>
        <w:jc w:val="both"/>
        <w:rPr>
          <w:sz w:val="26"/>
          <w:szCs w:val="26"/>
        </w:rPr>
      </w:pPr>
      <w:r w:rsidRPr="00E2392E">
        <w:rPr>
          <w:sz w:val="26"/>
          <w:szCs w:val="26"/>
        </w:rPr>
        <w:t>Studying and completing the syllabus becomes easier, if you work on the syllabus topics after making a schedule. Your syllabus must mention what areas you want to cover and within what time. Once you make a schedule and follow it regularly, syllabus completion becomes easier an</w:t>
      </w:r>
      <w:r>
        <w:rPr>
          <w:sz w:val="26"/>
          <w:szCs w:val="26"/>
        </w:rPr>
        <w:t>d preparation becomes smoother.</w:t>
      </w:r>
    </w:p>
    <w:p w14:paraId="0DEEDA52" w14:textId="77777777" w:rsidR="009214A9" w:rsidRPr="00E2392E" w:rsidRDefault="009214A9" w:rsidP="009214A9">
      <w:pPr>
        <w:pStyle w:val="Style2"/>
      </w:pPr>
      <w:bookmarkStart w:id="14" w:name="_Toc90311503"/>
      <w:bookmarkStart w:id="15" w:name="_Toc189306390"/>
      <w:r w:rsidRPr="00E2392E">
        <w:t>Get Expert Advice from the Training:</w:t>
      </w:r>
      <w:bookmarkEnd w:id="14"/>
      <w:bookmarkEnd w:id="15"/>
    </w:p>
    <w:p w14:paraId="1F3A34BD" w14:textId="55BB0385" w:rsidR="009214A9" w:rsidRPr="00E2392E" w:rsidRDefault="009214A9" w:rsidP="009214A9">
      <w:pPr>
        <w:jc w:val="both"/>
        <w:rPr>
          <w:sz w:val="26"/>
          <w:szCs w:val="26"/>
        </w:rPr>
      </w:pPr>
      <w:r w:rsidRPr="00E2392E">
        <w:rPr>
          <w:sz w:val="26"/>
          <w:szCs w:val="26"/>
        </w:rPr>
        <w:t xml:space="preserve">Do not forget to join the </w:t>
      </w:r>
      <w:r w:rsidR="008977BF">
        <w:rPr>
          <w:sz w:val="26"/>
          <w:szCs w:val="26"/>
        </w:rPr>
        <w:t>Cisco</w:t>
      </w:r>
      <w:r w:rsidRPr="00E2392E">
        <w:rPr>
          <w:sz w:val="26"/>
          <w:szCs w:val="26"/>
        </w:rPr>
        <w:t xml:space="preserve"> </w:t>
      </w:r>
      <w:r w:rsidR="008977BF">
        <w:rPr>
          <w:sz w:val="26"/>
          <w:szCs w:val="26"/>
        </w:rPr>
        <w:t>500-443</w:t>
      </w:r>
      <w:r w:rsidRPr="00E2392E">
        <w:rPr>
          <w:sz w:val="26"/>
          <w:szCs w:val="26"/>
        </w:rPr>
        <w:t xml:space="preserve"> training if it is providing any. Training enhances the practical knowledge of a candidate, which helps them to work well in the practical field during projects. </w:t>
      </w:r>
    </w:p>
    <w:p w14:paraId="1705EBF0" w14:textId="77777777" w:rsidR="009214A9" w:rsidRPr="00E2392E" w:rsidRDefault="009214A9" w:rsidP="009214A9">
      <w:pPr>
        <w:pStyle w:val="Style2"/>
      </w:pPr>
      <w:bookmarkStart w:id="16" w:name="_Toc90311504"/>
      <w:bookmarkStart w:id="17" w:name="_Toc189306391"/>
      <w:r w:rsidRPr="00E2392E">
        <w:t>Get Access to the PDF Sample Questions:</w:t>
      </w:r>
      <w:bookmarkEnd w:id="16"/>
      <w:bookmarkEnd w:id="17"/>
    </w:p>
    <w:p w14:paraId="59390F48" w14:textId="0BC588F6" w:rsidR="009214A9" w:rsidRPr="00E2392E" w:rsidRDefault="009214A9" w:rsidP="009214A9">
      <w:pPr>
        <w:jc w:val="both"/>
        <w:rPr>
          <w:sz w:val="26"/>
          <w:szCs w:val="26"/>
        </w:rPr>
      </w:pPr>
      <w:r w:rsidRPr="00E2392E">
        <w:rPr>
          <w:sz w:val="26"/>
          <w:szCs w:val="26"/>
        </w:rPr>
        <w:t xml:space="preserve">If your study material is in a </w:t>
      </w:r>
      <w:hyperlink r:id="rId21" w:history="1">
        <w:r w:rsidRPr="00265886">
          <w:rPr>
            <w:rStyle w:val="Hyperlink"/>
            <w:b/>
            <w:sz w:val="26"/>
            <w:szCs w:val="26"/>
          </w:rPr>
          <w:t>PDF format</w:t>
        </w:r>
      </w:hyperlink>
      <w:r w:rsidR="00265886">
        <w:rPr>
          <w:sz w:val="26"/>
          <w:szCs w:val="26"/>
        </w:rPr>
        <w:t xml:space="preserve"> </w:t>
      </w:r>
      <w:r w:rsidRPr="00E2392E">
        <w:rPr>
          <w:sz w:val="26"/>
          <w:szCs w:val="26"/>
        </w:rPr>
        <w:t>or the materials are mobile-friendly, what could be better than that? Get access to the free sample questions and keep enhancing your knowledge beyond the syllabus.</w:t>
      </w:r>
    </w:p>
    <w:p w14:paraId="7D0C26BA" w14:textId="711C9A2F" w:rsidR="009214A9" w:rsidRPr="00E2392E" w:rsidRDefault="009214A9" w:rsidP="009214A9">
      <w:pPr>
        <w:pStyle w:val="Style2"/>
      </w:pPr>
      <w:bookmarkStart w:id="18" w:name="_Toc90311505"/>
      <w:bookmarkStart w:id="19" w:name="_Toc189306392"/>
      <w:r w:rsidRPr="00E2392E">
        <w:t xml:space="preserve">Avoid Dumps and Utilize the </w:t>
      </w:r>
      <w:r w:rsidR="008977BF">
        <w:t>Cisco</w:t>
      </w:r>
      <w:r w:rsidRPr="00E2392E">
        <w:t xml:space="preserve"> </w:t>
      </w:r>
      <w:r w:rsidR="008977BF">
        <w:t>500-443</w:t>
      </w:r>
      <w:r w:rsidRPr="00E2392E">
        <w:t xml:space="preserve"> Practice Test:</w:t>
      </w:r>
      <w:bookmarkEnd w:id="18"/>
      <w:bookmarkEnd w:id="19"/>
    </w:p>
    <w:p w14:paraId="5636AB26" w14:textId="77777777" w:rsidR="009214A9" w:rsidRPr="00E2392E" w:rsidRDefault="009214A9" w:rsidP="009214A9">
      <w:pPr>
        <w:jc w:val="both"/>
        <w:rPr>
          <w:sz w:val="26"/>
          <w:szCs w:val="26"/>
        </w:rPr>
      </w:pPr>
      <w:r w:rsidRPr="00E2392E">
        <w:rPr>
          <w:sz w:val="26"/>
          <w:szCs w:val="26"/>
        </w:rPr>
        <w:t>Why should you rely on practice tests? The reason is simple: you must get familiar with the exam pattern before reaching the exam hall. An aspirant aware of the exam structure and time management during the exam preparation can perform well in the actual exam and attempt the maximum number of questions during the exam.</w:t>
      </w:r>
    </w:p>
    <w:p w14:paraId="00000031" w14:textId="1135774C" w:rsidR="00121016" w:rsidRPr="00E35238" w:rsidRDefault="009214A9" w:rsidP="009214A9">
      <w:pPr>
        <w:jc w:val="both"/>
        <w:rPr>
          <w:sz w:val="26"/>
          <w:szCs w:val="26"/>
        </w:rPr>
      </w:pPr>
      <w:r w:rsidRPr="00E2392E">
        <w:rPr>
          <w:sz w:val="26"/>
          <w:szCs w:val="26"/>
        </w:rPr>
        <w:t xml:space="preserve">Many aspirants prefer to read from dumps, but they miss out on the </w:t>
      </w:r>
      <w:proofErr w:type="spellStart"/>
      <w:r w:rsidRPr="00E2392E">
        <w:rPr>
          <w:sz w:val="26"/>
          <w:szCs w:val="26"/>
        </w:rPr>
        <w:t>self assessment</w:t>
      </w:r>
      <w:proofErr w:type="spellEnd"/>
      <w:r w:rsidRPr="00E2392E">
        <w:rPr>
          <w:sz w:val="26"/>
          <w:szCs w:val="26"/>
        </w:rPr>
        <w:t xml:space="preserve"> method. Therefore, </w:t>
      </w:r>
      <w:r w:rsidR="008977BF">
        <w:rPr>
          <w:sz w:val="26"/>
          <w:szCs w:val="26"/>
        </w:rPr>
        <w:t>500-443</w:t>
      </w:r>
      <w:r w:rsidRPr="00E2392E">
        <w:rPr>
          <w:sz w:val="26"/>
          <w:szCs w:val="26"/>
        </w:rPr>
        <w:t xml:space="preserve"> practice tests always stand out to be the better choice than dumps PDF.</w:t>
      </w:r>
    </w:p>
    <w:p w14:paraId="00000032" w14:textId="07DE4C7E" w:rsidR="00121016" w:rsidRDefault="00C54D64">
      <w:pPr>
        <w:rPr>
          <w:sz w:val="32"/>
          <w:szCs w:val="32"/>
        </w:rPr>
      </w:pPr>
      <w:r>
        <w:rPr>
          <w:noProof/>
          <w:sz w:val="32"/>
          <w:szCs w:val="32"/>
          <w:lang w:val="en-US"/>
        </w:rPr>
        <mc:AlternateContent>
          <mc:Choice Requires="wps">
            <w:drawing>
              <wp:anchor distT="0" distB="0" distL="114300" distR="114300" simplePos="0" relativeHeight="251657215" behindDoc="1" locked="0" layoutInCell="1" allowOverlap="1" wp14:anchorId="78C255A1" wp14:editId="0B51D607">
                <wp:simplePos x="0" y="0"/>
                <wp:positionH relativeFrom="margin">
                  <wp:posOffset>-182880</wp:posOffset>
                </wp:positionH>
                <wp:positionV relativeFrom="paragraph">
                  <wp:posOffset>179705</wp:posOffset>
                </wp:positionV>
                <wp:extent cx="6343650" cy="21107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343650" cy="2110740"/>
                        </a:xfrm>
                        <a:prstGeom prst="rect">
                          <a:avLst/>
                        </a:prstGeom>
                        <a:solidFill>
                          <a:schemeClr val="accent6">
                            <a:lumMod val="20000"/>
                            <a:lumOff val="80000"/>
                          </a:schemeClr>
                        </a:solidFill>
                        <a:ln>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C299E" id="Rectangle 1" o:spid="_x0000_s1026" style="position:absolute;margin-left:-14.4pt;margin-top:14.15pt;width:499.5pt;height:166.2pt;z-index:-25165926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" fillcolor="#fde9d9 [665]" strokecolor="#8db3e2 [1311]" strokeweight="2pt">
                <w10:wrap anchorx="margin"/>
              </v:rect>
            </w:pict>
          </mc:Fallback>
        </mc:AlternateContent>
      </w:r>
    </w:p>
    <w:p w14:paraId="52311795" w14:textId="4C7CF73D" w:rsidR="009214A9" w:rsidRPr="008A559F" w:rsidRDefault="009214A9" w:rsidP="009214A9">
      <w:pPr>
        <w:spacing w:after="240"/>
        <w:ind w:left="360"/>
        <w:jc w:val="center"/>
        <w:rPr>
          <w:b/>
          <w:sz w:val="32"/>
          <w:szCs w:val="32"/>
        </w:rPr>
      </w:pPr>
      <w:r w:rsidRPr="008A559F">
        <w:rPr>
          <w:b/>
          <w:sz w:val="32"/>
          <w:szCs w:val="32"/>
        </w:rPr>
        <w:t xml:space="preserve">Avail the Proven </w:t>
      </w:r>
      <w:r w:rsidR="008977BF">
        <w:rPr>
          <w:b/>
          <w:sz w:val="32"/>
          <w:szCs w:val="32"/>
        </w:rPr>
        <w:t>500-443</w:t>
      </w:r>
      <w:r w:rsidRPr="008A559F">
        <w:rPr>
          <w:b/>
          <w:sz w:val="32"/>
          <w:szCs w:val="32"/>
        </w:rPr>
        <w:t xml:space="preserve"> Practice Test for Success!!!</w:t>
      </w:r>
    </w:p>
    <w:p w14:paraId="0BFB30C7" w14:textId="5D8C7DA5" w:rsidR="001B732E" w:rsidRPr="00265886" w:rsidRDefault="0073557C" w:rsidP="00265886">
      <w:pPr>
        <w:jc w:val="both"/>
        <w:rPr>
          <w:sz w:val="32"/>
          <w:szCs w:val="32"/>
        </w:rPr>
      </w:pPr>
      <w:r w:rsidRPr="0073557C">
        <w:rPr>
          <w:sz w:val="26"/>
          <w:szCs w:val="26"/>
        </w:rPr>
        <w:t xml:space="preserve">Do you want to pass the </w:t>
      </w:r>
      <w:r w:rsidR="008977BF">
        <w:rPr>
          <w:sz w:val="26"/>
          <w:szCs w:val="26"/>
        </w:rPr>
        <w:t>500-443</w:t>
      </w:r>
      <w:r w:rsidRPr="0073557C">
        <w:rPr>
          <w:sz w:val="26"/>
          <w:szCs w:val="26"/>
        </w:rPr>
        <w:t xml:space="preserve"> exam on your first attempt? Stop worrying; we, </w:t>
      </w:r>
      <w:r>
        <w:rPr>
          <w:sz w:val="26"/>
          <w:szCs w:val="26"/>
        </w:rPr>
        <w:t>NWExam.com</w:t>
      </w:r>
      <w:r w:rsidRPr="0073557C">
        <w:rPr>
          <w:sz w:val="26"/>
          <w:szCs w:val="26"/>
        </w:rPr>
        <w:t xml:space="preserve"> are here to provide you the best experience during your </w:t>
      </w:r>
      <w:r w:rsidR="00265886" w:rsidRPr="00265886">
        <w:rPr>
          <w:sz w:val="26"/>
          <w:szCs w:val="26"/>
        </w:rPr>
        <w:t>Cisco Advanced Administration and Reporting of Contact Center Enterprise</w:t>
      </w:r>
      <w:r w:rsidR="00265886">
        <w:rPr>
          <w:sz w:val="26"/>
          <w:szCs w:val="26"/>
        </w:rPr>
        <w:t xml:space="preserve"> </w:t>
      </w:r>
      <w:r w:rsidRPr="0073557C">
        <w:rPr>
          <w:sz w:val="26"/>
          <w:szCs w:val="26"/>
        </w:rPr>
        <w:t xml:space="preserve">preparation. Try out our free mock tests to get a glimpse of our quality study materials, and build your confidence with the premium </w:t>
      </w:r>
      <w:hyperlink r:id="rId22" w:history="1">
        <w:r w:rsidR="008977BF" w:rsidRPr="00265886">
          <w:rPr>
            <w:rStyle w:val="Hyperlink"/>
            <w:b/>
            <w:sz w:val="26"/>
            <w:szCs w:val="26"/>
          </w:rPr>
          <w:t>500-443</w:t>
        </w:r>
        <w:r w:rsidRPr="00265886">
          <w:rPr>
            <w:rStyle w:val="Hyperlink"/>
            <w:b/>
            <w:sz w:val="26"/>
            <w:szCs w:val="26"/>
          </w:rPr>
          <w:t xml:space="preserve"> practice tests</w:t>
        </w:r>
      </w:hyperlink>
      <w:r w:rsidRPr="0073557C">
        <w:rPr>
          <w:sz w:val="26"/>
          <w:szCs w:val="26"/>
        </w:rPr>
        <w:t>. Our expert-designed questions help you to improve performance and pass the exam on your first attempt.</w:t>
      </w:r>
    </w:p>
    <w:sectPr w:rsidR="001B732E" w:rsidRPr="00265886" w:rsidSect="00B5475D">
      <w:headerReference w:type="default" r:id="rId23"/>
      <w:footerReference w:type="default" r:id="rId24"/>
      <w:pgSz w:w="12240" w:h="15840"/>
      <w:pgMar w:top="1440" w:right="1440" w:bottom="1440" w:left="1440" w:header="720" w:footer="58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1E11" w14:textId="77777777" w:rsidR="00A64413" w:rsidRDefault="00A64413" w:rsidP="00592082">
      <w:pPr>
        <w:spacing w:line="240" w:lineRule="auto"/>
      </w:pPr>
      <w:r>
        <w:separator/>
      </w:r>
    </w:p>
  </w:endnote>
  <w:endnote w:type="continuationSeparator" w:id="0">
    <w:p w14:paraId="351D9E76" w14:textId="77777777" w:rsidR="00A64413" w:rsidRDefault="00A64413" w:rsidP="00592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92CF" w14:textId="459CD130" w:rsidR="00637F76" w:rsidRDefault="008977BF" w:rsidP="00637F76">
    <w:pPr>
      <w:pStyle w:val="Footer"/>
      <w:pBdr>
        <w:top w:val="single" w:sz="4" w:space="8" w:color="4F81BD" w:themeColor="accent1"/>
      </w:pBdr>
      <w:tabs>
        <w:tab w:val="clear" w:pos="4680"/>
        <w:tab w:val="left" w:pos="885"/>
      </w:tabs>
      <w:spacing w:before="360"/>
      <w:contextualSpacing/>
      <w:rPr>
        <w:noProof/>
        <w:color w:val="404040" w:themeColor="text1" w:themeTint="BF"/>
      </w:rPr>
    </w:pPr>
    <w:r>
      <w:rPr>
        <w:sz w:val="20"/>
        <w:szCs w:val="20"/>
      </w:rPr>
      <w:t>Cisco</w:t>
    </w:r>
    <w:r w:rsidR="00637F76">
      <w:rPr>
        <w:sz w:val="20"/>
        <w:szCs w:val="20"/>
      </w:rPr>
      <w:t xml:space="preserve"> </w:t>
    </w:r>
    <w:r>
      <w:rPr>
        <w:sz w:val="20"/>
        <w:szCs w:val="20"/>
      </w:rPr>
      <w:t>Advanced Administration and Reporting of Contact Center Enterprise</w:t>
    </w:r>
    <w:r w:rsidR="00637F76" w:rsidRPr="0086272D">
      <w:rPr>
        <w:sz w:val="20"/>
        <w:szCs w:val="20"/>
      </w:rPr>
      <w:t xml:space="preserve"> </w:t>
    </w:r>
    <w:r w:rsidR="00637F76">
      <w:rPr>
        <w:sz w:val="20"/>
        <w:szCs w:val="20"/>
      </w:rPr>
      <w:t>Certification Practice Exam</w:t>
    </w:r>
    <w:r w:rsidR="00637F76">
      <w:rPr>
        <w:noProof/>
        <w:color w:val="404040" w:themeColor="text1" w:themeTint="BF"/>
      </w:rPr>
      <w:tab/>
    </w:r>
    <w:r w:rsidR="00637F76">
      <w:rPr>
        <w:noProof/>
        <w:color w:val="404040" w:themeColor="text1" w:themeTint="BF"/>
      </w:rPr>
      <w:fldChar w:fldCharType="begin"/>
    </w:r>
    <w:r w:rsidR="00637F76">
      <w:rPr>
        <w:noProof/>
        <w:color w:val="404040" w:themeColor="text1" w:themeTint="BF"/>
      </w:rPr>
      <w:instrText xml:space="preserve"> PAGE   \* MERGEFORMAT </w:instrText>
    </w:r>
    <w:r w:rsidR="00637F76">
      <w:rPr>
        <w:noProof/>
        <w:color w:val="404040" w:themeColor="text1" w:themeTint="BF"/>
      </w:rPr>
      <w:fldChar w:fldCharType="separate"/>
    </w:r>
    <w:r w:rsidR="004C60BF">
      <w:rPr>
        <w:noProof/>
        <w:color w:val="404040" w:themeColor="text1" w:themeTint="BF"/>
      </w:rPr>
      <w:t>5</w:t>
    </w:r>
    <w:r w:rsidR="00637F76">
      <w:rPr>
        <w:noProof/>
        <w:color w:val="404040" w:themeColor="text1" w:themeTint="BF"/>
      </w:rPr>
      <w:fldChar w:fldCharType="end"/>
    </w:r>
  </w:p>
  <w:p w14:paraId="5AD65989" w14:textId="4761794E" w:rsidR="00592082" w:rsidRDefault="00592082" w:rsidP="00637F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10F4" w14:textId="77777777" w:rsidR="00A64413" w:rsidRDefault="00A64413" w:rsidP="00592082">
      <w:pPr>
        <w:spacing w:line="240" w:lineRule="auto"/>
      </w:pPr>
      <w:r>
        <w:separator/>
      </w:r>
    </w:p>
  </w:footnote>
  <w:footnote w:type="continuationSeparator" w:id="0">
    <w:p w14:paraId="6E3578B1" w14:textId="77777777" w:rsidR="00A64413" w:rsidRDefault="00A64413" w:rsidP="005920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B5B2" w14:textId="08AD7AE7" w:rsidR="00637F76" w:rsidRDefault="00637F76" w:rsidP="00637F76">
    <w:pPr>
      <w:pStyle w:val="Header"/>
      <w:pBdr>
        <w:bottom w:val="single" w:sz="4" w:space="8" w:color="4F81BD" w:themeColor="accent1"/>
      </w:pBdr>
      <w:tabs>
        <w:tab w:val="clear" w:pos="4680"/>
        <w:tab w:val="clear" w:pos="9360"/>
        <w:tab w:val="left" w:pos="6300"/>
      </w:tabs>
      <w:spacing w:after="360"/>
      <w:contextualSpacing/>
      <w:rPr>
        <w:color w:val="404040" w:themeColor="text1" w:themeTint="BF"/>
      </w:rPr>
    </w:pPr>
    <w:r>
      <w:rPr>
        <w:noProof/>
        <w:color w:val="404040" w:themeColor="text1" w:themeTint="BF"/>
        <w:lang w:val="en-US"/>
      </w:rPr>
      <w:drawing>
        <wp:inline distT="0" distB="0" distL="0" distR="0" wp14:anchorId="17E47425" wp14:editId="6696C7A8">
          <wp:extent cx="941174" cy="239571"/>
          <wp:effectExtent l="0" t="0" r="0" b="8255"/>
          <wp:docPr id="45" name="Picture 4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eropoint_log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1174" cy="239571"/>
                  </a:xfrm>
                  <a:prstGeom prst="rect">
                    <a:avLst/>
                  </a:prstGeom>
                </pic:spPr>
              </pic:pic>
            </a:graphicData>
          </a:graphic>
        </wp:inline>
      </w:drawing>
    </w:r>
    <w:r w:rsidR="007C5B16">
      <w:tab/>
    </w:r>
    <w:r w:rsidR="008977BF">
      <w:tab/>
      <w:t xml:space="preserve">      500-443</w:t>
    </w:r>
    <w:r>
      <w:t xml:space="preserve"> Exam Questions</w:t>
    </w:r>
  </w:p>
  <w:p w14:paraId="00DDF21E" w14:textId="4D112F41" w:rsidR="00637F76" w:rsidRDefault="0063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3E5"/>
    <w:multiLevelType w:val="hybridMultilevel"/>
    <w:tmpl w:val="593E3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14EA0"/>
    <w:multiLevelType w:val="hybridMultilevel"/>
    <w:tmpl w:val="422E74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70BD6"/>
    <w:multiLevelType w:val="hybridMultilevel"/>
    <w:tmpl w:val="F3EC3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E6B5D"/>
    <w:multiLevelType w:val="hybridMultilevel"/>
    <w:tmpl w:val="4E5C7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83685"/>
    <w:multiLevelType w:val="hybridMultilevel"/>
    <w:tmpl w:val="361AF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44EF2"/>
    <w:multiLevelType w:val="hybridMultilevel"/>
    <w:tmpl w:val="AB6A9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70EAC"/>
    <w:multiLevelType w:val="hybridMultilevel"/>
    <w:tmpl w:val="06DE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C74C7"/>
    <w:multiLevelType w:val="hybridMultilevel"/>
    <w:tmpl w:val="F3186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80FD9"/>
    <w:multiLevelType w:val="hybridMultilevel"/>
    <w:tmpl w:val="E572F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D2731"/>
    <w:multiLevelType w:val="hybridMultilevel"/>
    <w:tmpl w:val="9F2E0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42A0D"/>
    <w:multiLevelType w:val="hybridMultilevel"/>
    <w:tmpl w:val="F6B2B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63C"/>
    <w:multiLevelType w:val="multilevel"/>
    <w:tmpl w:val="CB62E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0D3F76"/>
    <w:multiLevelType w:val="hybridMultilevel"/>
    <w:tmpl w:val="C8866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876D5"/>
    <w:multiLevelType w:val="hybridMultilevel"/>
    <w:tmpl w:val="588ED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E0903"/>
    <w:multiLevelType w:val="hybridMultilevel"/>
    <w:tmpl w:val="BE042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71312"/>
    <w:multiLevelType w:val="hybridMultilevel"/>
    <w:tmpl w:val="BEA0A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91349"/>
    <w:multiLevelType w:val="hybridMultilevel"/>
    <w:tmpl w:val="121A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D52CA"/>
    <w:multiLevelType w:val="hybridMultilevel"/>
    <w:tmpl w:val="BDE4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278EE"/>
    <w:multiLevelType w:val="hybridMultilevel"/>
    <w:tmpl w:val="FEAA8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80ED6"/>
    <w:multiLevelType w:val="hybridMultilevel"/>
    <w:tmpl w:val="BDAC0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E6AAC"/>
    <w:multiLevelType w:val="hybridMultilevel"/>
    <w:tmpl w:val="DB804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C3450"/>
    <w:multiLevelType w:val="hybridMultilevel"/>
    <w:tmpl w:val="4C3CF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9086A"/>
    <w:multiLevelType w:val="hybridMultilevel"/>
    <w:tmpl w:val="1144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661073">
    <w:abstractNumId w:val="11"/>
  </w:num>
  <w:num w:numId="2" w16cid:durableId="1457597801">
    <w:abstractNumId w:val="6"/>
  </w:num>
  <w:num w:numId="3" w16cid:durableId="1867594440">
    <w:abstractNumId w:val="17"/>
  </w:num>
  <w:num w:numId="4" w16cid:durableId="2047870631">
    <w:abstractNumId w:val="22"/>
  </w:num>
  <w:num w:numId="5" w16cid:durableId="1690987453">
    <w:abstractNumId w:val="18"/>
  </w:num>
  <w:num w:numId="6" w16cid:durableId="89477100">
    <w:abstractNumId w:val="16"/>
  </w:num>
  <w:num w:numId="7" w16cid:durableId="1734543288">
    <w:abstractNumId w:val="15"/>
  </w:num>
  <w:num w:numId="8" w16cid:durableId="1104500695">
    <w:abstractNumId w:val="3"/>
  </w:num>
  <w:num w:numId="9" w16cid:durableId="1166827188">
    <w:abstractNumId w:val="8"/>
  </w:num>
  <w:num w:numId="10" w16cid:durableId="2006856854">
    <w:abstractNumId w:val="5"/>
  </w:num>
  <w:num w:numId="11" w16cid:durableId="1121531736">
    <w:abstractNumId w:val="14"/>
  </w:num>
  <w:num w:numId="12" w16cid:durableId="1575817273">
    <w:abstractNumId w:val="0"/>
  </w:num>
  <w:num w:numId="13" w16cid:durableId="608590464">
    <w:abstractNumId w:val="13"/>
  </w:num>
  <w:num w:numId="14" w16cid:durableId="1901096228">
    <w:abstractNumId w:val="9"/>
  </w:num>
  <w:num w:numId="15" w16cid:durableId="7679952">
    <w:abstractNumId w:val="20"/>
  </w:num>
  <w:num w:numId="16" w16cid:durableId="2090536434">
    <w:abstractNumId w:val="12"/>
  </w:num>
  <w:num w:numId="17" w16cid:durableId="511140224">
    <w:abstractNumId w:val="21"/>
  </w:num>
  <w:num w:numId="18" w16cid:durableId="550001741">
    <w:abstractNumId w:val="10"/>
  </w:num>
  <w:num w:numId="19" w16cid:durableId="1921211218">
    <w:abstractNumId w:val="4"/>
  </w:num>
  <w:num w:numId="20" w16cid:durableId="1606310267">
    <w:abstractNumId w:val="1"/>
  </w:num>
  <w:num w:numId="21" w16cid:durableId="1879467558">
    <w:abstractNumId w:val="7"/>
  </w:num>
  <w:num w:numId="22" w16cid:durableId="256720151">
    <w:abstractNumId w:val="19"/>
  </w:num>
  <w:num w:numId="23" w16cid:durableId="128087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16"/>
    <w:rsid w:val="000207C4"/>
    <w:rsid w:val="00077774"/>
    <w:rsid w:val="000D33B9"/>
    <w:rsid w:val="00121016"/>
    <w:rsid w:val="00132B45"/>
    <w:rsid w:val="001427DD"/>
    <w:rsid w:val="001A7345"/>
    <w:rsid w:val="001B5451"/>
    <w:rsid w:val="001B732E"/>
    <w:rsid w:val="001D4863"/>
    <w:rsid w:val="001E1A12"/>
    <w:rsid w:val="00205326"/>
    <w:rsid w:val="00230868"/>
    <w:rsid w:val="00260B1E"/>
    <w:rsid w:val="00265886"/>
    <w:rsid w:val="003040A7"/>
    <w:rsid w:val="003E0D52"/>
    <w:rsid w:val="00442B6A"/>
    <w:rsid w:val="004454EF"/>
    <w:rsid w:val="00454DB6"/>
    <w:rsid w:val="00470891"/>
    <w:rsid w:val="004C60BF"/>
    <w:rsid w:val="00503991"/>
    <w:rsid w:val="00510E48"/>
    <w:rsid w:val="00571E96"/>
    <w:rsid w:val="00592082"/>
    <w:rsid w:val="005C5B73"/>
    <w:rsid w:val="005E1387"/>
    <w:rsid w:val="00637F76"/>
    <w:rsid w:val="00671959"/>
    <w:rsid w:val="00676312"/>
    <w:rsid w:val="006C3AC9"/>
    <w:rsid w:val="006E0EA4"/>
    <w:rsid w:val="0073557C"/>
    <w:rsid w:val="00752168"/>
    <w:rsid w:val="00781D7B"/>
    <w:rsid w:val="007C5B16"/>
    <w:rsid w:val="007F674C"/>
    <w:rsid w:val="008977BF"/>
    <w:rsid w:val="008A480E"/>
    <w:rsid w:val="009214A9"/>
    <w:rsid w:val="009A5CBE"/>
    <w:rsid w:val="009C5792"/>
    <w:rsid w:val="00A622D0"/>
    <w:rsid w:val="00A64413"/>
    <w:rsid w:val="00A8523C"/>
    <w:rsid w:val="00A908A8"/>
    <w:rsid w:val="00AB45EB"/>
    <w:rsid w:val="00AE0822"/>
    <w:rsid w:val="00B138B4"/>
    <w:rsid w:val="00B5475D"/>
    <w:rsid w:val="00BA309A"/>
    <w:rsid w:val="00BF241F"/>
    <w:rsid w:val="00C179E8"/>
    <w:rsid w:val="00C54D64"/>
    <w:rsid w:val="00C55818"/>
    <w:rsid w:val="00CA5E43"/>
    <w:rsid w:val="00CF4699"/>
    <w:rsid w:val="00D17EC3"/>
    <w:rsid w:val="00D6284D"/>
    <w:rsid w:val="00E35238"/>
    <w:rsid w:val="00E4493F"/>
    <w:rsid w:val="00E55901"/>
    <w:rsid w:val="00EE410C"/>
    <w:rsid w:val="00F13026"/>
    <w:rsid w:val="00F31816"/>
    <w:rsid w:val="00F53E94"/>
    <w:rsid w:val="00FB1996"/>
    <w:rsid w:val="00FD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32FB8"/>
  <w15:docId w15:val="{CFD98484-6D63-4CD2-93C0-F95631D8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592082"/>
    <w:pPr>
      <w:keepNext/>
      <w:keepLines/>
      <w:spacing w:before="400" w:after="120"/>
      <w:outlineLvl w:val="0"/>
    </w:pPr>
    <w:rPr>
      <w:rFonts w:ascii="Times New Roman" w:hAnsi="Times New Roman"/>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TOCHeading">
    <w:name w:val="TOC Heading"/>
    <w:basedOn w:val="Heading1"/>
    <w:next w:val="Normal"/>
    <w:uiPriority w:val="39"/>
    <w:unhideWhenUsed/>
    <w:qFormat/>
    <w:rsid w:val="00592082"/>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qFormat/>
    <w:rsid w:val="009214A9"/>
    <w:pPr>
      <w:spacing w:before="120" w:after="220"/>
    </w:pPr>
    <w:rPr>
      <w:sz w:val="32"/>
    </w:rPr>
  </w:style>
  <w:style w:type="character" w:styleId="Hyperlink">
    <w:name w:val="Hyperlink"/>
    <w:basedOn w:val="DefaultParagraphFont"/>
    <w:uiPriority w:val="99"/>
    <w:unhideWhenUsed/>
    <w:rsid w:val="00592082"/>
    <w:rPr>
      <w:color w:val="0000FF" w:themeColor="hyperlink"/>
      <w:u w:val="single"/>
    </w:rPr>
  </w:style>
  <w:style w:type="paragraph" w:styleId="Header">
    <w:name w:val="header"/>
    <w:basedOn w:val="Normal"/>
    <w:link w:val="HeaderChar"/>
    <w:uiPriority w:val="99"/>
    <w:unhideWhenUsed/>
    <w:rsid w:val="00592082"/>
    <w:pPr>
      <w:tabs>
        <w:tab w:val="center" w:pos="4680"/>
        <w:tab w:val="right" w:pos="9360"/>
      </w:tabs>
      <w:spacing w:line="240" w:lineRule="auto"/>
    </w:pPr>
  </w:style>
  <w:style w:type="character" w:customStyle="1" w:styleId="HeaderChar">
    <w:name w:val="Header Char"/>
    <w:basedOn w:val="DefaultParagraphFont"/>
    <w:link w:val="Header"/>
    <w:uiPriority w:val="99"/>
    <w:rsid w:val="00592082"/>
  </w:style>
  <w:style w:type="paragraph" w:styleId="Footer">
    <w:name w:val="footer"/>
    <w:basedOn w:val="Normal"/>
    <w:link w:val="FooterChar"/>
    <w:uiPriority w:val="99"/>
    <w:unhideWhenUsed/>
    <w:qFormat/>
    <w:rsid w:val="00592082"/>
    <w:pPr>
      <w:tabs>
        <w:tab w:val="center" w:pos="4680"/>
        <w:tab w:val="right" w:pos="9360"/>
      </w:tabs>
      <w:spacing w:line="240" w:lineRule="auto"/>
    </w:pPr>
  </w:style>
  <w:style w:type="character" w:customStyle="1" w:styleId="FooterChar">
    <w:name w:val="Footer Char"/>
    <w:basedOn w:val="DefaultParagraphFont"/>
    <w:link w:val="Footer"/>
    <w:uiPriority w:val="99"/>
    <w:rsid w:val="00592082"/>
  </w:style>
  <w:style w:type="paragraph" w:styleId="NoSpacing">
    <w:name w:val="No Spacing"/>
    <w:link w:val="NoSpacingChar"/>
    <w:uiPriority w:val="1"/>
    <w:qFormat/>
    <w:rsid w:val="00752168"/>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752168"/>
    <w:rPr>
      <w:rFonts w:asciiTheme="minorHAnsi" w:eastAsiaTheme="minorEastAsia" w:hAnsiTheme="minorHAnsi" w:cstheme="minorBidi"/>
      <w:lang w:val="en-US"/>
    </w:rPr>
  </w:style>
  <w:style w:type="paragraph" w:styleId="IntenseQuote">
    <w:name w:val="Intense Quote"/>
    <w:basedOn w:val="Normal"/>
    <w:next w:val="Normal"/>
    <w:link w:val="IntenseQuoteChar"/>
    <w:uiPriority w:val="30"/>
    <w:qFormat/>
    <w:rsid w:val="00C55818"/>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lang w:val="en-US"/>
    </w:rPr>
  </w:style>
  <w:style w:type="character" w:customStyle="1" w:styleId="IntenseQuoteChar">
    <w:name w:val="Intense Quote Char"/>
    <w:basedOn w:val="DefaultParagraphFont"/>
    <w:link w:val="IntenseQuote"/>
    <w:uiPriority w:val="30"/>
    <w:rsid w:val="00C55818"/>
    <w:rPr>
      <w:rFonts w:asciiTheme="minorHAnsi" w:eastAsiaTheme="minorHAnsi" w:hAnsiTheme="minorHAnsi" w:cstheme="minorBidi"/>
      <w:i/>
      <w:iCs/>
      <w:color w:val="4F81BD" w:themeColor="accent1"/>
      <w:lang w:val="en-US"/>
    </w:rPr>
  </w:style>
  <w:style w:type="paragraph" w:styleId="ListParagraph">
    <w:name w:val="List Paragraph"/>
    <w:basedOn w:val="Normal"/>
    <w:uiPriority w:val="34"/>
    <w:qFormat/>
    <w:rsid w:val="001427DD"/>
    <w:pPr>
      <w:ind w:left="720"/>
      <w:contextualSpacing/>
    </w:pPr>
  </w:style>
  <w:style w:type="paragraph" w:styleId="NormalWeb">
    <w:name w:val="Normal (Web)"/>
    <w:basedOn w:val="Normal"/>
    <w:uiPriority w:val="99"/>
    <w:unhideWhenUsed/>
    <w:rsid w:val="001B73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
    <w:name w:val="Style1"/>
    <w:basedOn w:val="Heading1"/>
    <w:next w:val="Heading1"/>
    <w:link w:val="Style1Char"/>
    <w:qFormat/>
    <w:rsid w:val="009214A9"/>
    <w:pPr>
      <w:pBdr>
        <w:top w:val="nil"/>
        <w:left w:val="nil"/>
        <w:bottom w:val="nil"/>
        <w:right w:val="nil"/>
        <w:between w:val="nil"/>
      </w:pBdr>
      <w:jc w:val="both"/>
    </w:pPr>
    <w:rPr>
      <w:rFonts w:ascii="Arial" w:hAnsi="Arial"/>
      <w:b/>
    </w:rPr>
  </w:style>
  <w:style w:type="character" w:customStyle="1" w:styleId="Style1Char">
    <w:name w:val="Style1 Char"/>
    <w:basedOn w:val="DefaultParagraphFont"/>
    <w:link w:val="Style1"/>
    <w:rsid w:val="009214A9"/>
    <w:rPr>
      <w:b/>
      <w:sz w:val="40"/>
      <w:szCs w:val="40"/>
    </w:rPr>
  </w:style>
  <w:style w:type="paragraph" w:customStyle="1" w:styleId="Style2">
    <w:name w:val="Style2"/>
    <w:basedOn w:val="Heading2"/>
    <w:next w:val="Heading2"/>
    <w:link w:val="Style2Char"/>
    <w:qFormat/>
    <w:rsid w:val="009214A9"/>
    <w:pPr>
      <w:spacing w:before="120"/>
      <w:jc w:val="both"/>
    </w:pPr>
    <w:rPr>
      <w:rFonts w:eastAsiaTheme="majorEastAsia"/>
      <w:b/>
      <w:color w:val="000000" w:themeColor="text1"/>
      <w:lang w:val="en-US"/>
    </w:rPr>
  </w:style>
  <w:style w:type="character" w:customStyle="1" w:styleId="Style2Char">
    <w:name w:val="Style2 Char"/>
    <w:basedOn w:val="DefaultParagraphFont"/>
    <w:link w:val="Style2"/>
    <w:rsid w:val="009214A9"/>
    <w:rPr>
      <w:rFonts w:eastAsiaTheme="majorEastAsia"/>
      <w:b/>
      <w:color w:val="000000" w:themeColor="text1"/>
      <w:sz w:val="32"/>
      <w:szCs w:val="32"/>
      <w:lang w:val="en-US"/>
    </w:rPr>
  </w:style>
  <w:style w:type="paragraph" w:styleId="TOC2">
    <w:name w:val="toc 2"/>
    <w:basedOn w:val="Normal"/>
    <w:next w:val="Normal"/>
    <w:autoRedefine/>
    <w:uiPriority w:val="39"/>
    <w:unhideWhenUsed/>
    <w:rsid w:val="009214A9"/>
    <w:pPr>
      <w:spacing w:after="100"/>
      <w:ind w:left="220"/>
    </w:pPr>
  </w:style>
  <w:style w:type="character" w:styleId="UnresolvedMention">
    <w:name w:val="Unresolved Mention"/>
    <w:basedOn w:val="DefaultParagraphFont"/>
    <w:uiPriority w:val="99"/>
    <w:semiHidden/>
    <w:unhideWhenUsed/>
    <w:rsid w:val="00897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55074">
      <w:bodyDiv w:val="1"/>
      <w:marLeft w:val="0"/>
      <w:marRight w:val="0"/>
      <w:marTop w:val="0"/>
      <w:marBottom w:val="0"/>
      <w:divBdr>
        <w:top w:val="none" w:sz="0" w:space="0" w:color="auto"/>
        <w:left w:val="none" w:sz="0" w:space="0" w:color="auto"/>
        <w:bottom w:val="none" w:sz="0" w:space="0" w:color="auto"/>
        <w:right w:val="none" w:sz="0" w:space="0" w:color="auto"/>
      </w:divBdr>
      <w:divsChild>
        <w:div w:id="1814177847">
          <w:marLeft w:val="0"/>
          <w:marRight w:val="0"/>
          <w:marTop w:val="0"/>
          <w:marBottom w:val="0"/>
          <w:divBdr>
            <w:top w:val="none" w:sz="0" w:space="0" w:color="auto"/>
            <w:left w:val="none" w:sz="0" w:space="0" w:color="auto"/>
            <w:bottom w:val="none" w:sz="0" w:space="0" w:color="auto"/>
            <w:right w:val="none" w:sz="0" w:space="0" w:color="auto"/>
          </w:divBdr>
        </w:div>
      </w:divsChild>
    </w:div>
    <w:div w:id="325472646">
      <w:bodyDiv w:val="1"/>
      <w:marLeft w:val="0"/>
      <w:marRight w:val="0"/>
      <w:marTop w:val="0"/>
      <w:marBottom w:val="0"/>
      <w:divBdr>
        <w:top w:val="none" w:sz="0" w:space="0" w:color="auto"/>
        <w:left w:val="none" w:sz="0" w:space="0" w:color="auto"/>
        <w:bottom w:val="none" w:sz="0" w:space="0" w:color="auto"/>
        <w:right w:val="none" w:sz="0" w:space="0" w:color="auto"/>
      </w:divBdr>
    </w:div>
    <w:div w:id="1473207509">
      <w:bodyDiv w:val="1"/>
      <w:marLeft w:val="0"/>
      <w:marRight w:val="0"/>
      <w:marTop w:val="0"/>
      <w:marBottom w:val="0"/>
      <w:divBdr>
        <w:top w:val="none" w:sz="0" w:space="0" w:color="auto"/>
        <w:left w:val="none" w:sz="0" w:space="0" w:color="auto"/>
        <w:bottom w:val="none" w:sz="0" w:space="0" w:color="auto"/>
        <w:right w:val="none" w:sz="0" w:space="0" w:color="auto"/>
      </w:divBdr>
      <w:divsChild>
        <w:div w:id="722408937">
          <w:marLeft w:val="0"/>
          <w:marRight w:val="0"/>
          <w:marTop w:val="0"/>
          <w:marBottom w:val="0"/>
          <w:divBdr>
            <w:top w:val="none" w:sz="0" w:space="0" w:color="auto"/>
            <w:left w:val="none" w:sz="0" w:space="0" w:color="auto"/>
            <w:bottom w:val="none" w:sz="0" w:space="0" w:color="auto"/>
            <w:right w:val="none" w:sz="0" w:space="0" w:color="auto"/>
          </w:divBdr>
        </w:div>
      </w:divsChild>
    </w:div>
    <w:div w:id="194132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wexam.com/cisco/cisco-500-443-certification-exam-sample-questions-and-answers" TargetMode="External"/><Relationship Id="rId18" Type="http://schemas.openxmlformats.org/officeDocument/2006/relationships/hyperlink" Target="https://www.nwexam.com/cisco/cisco-500-443-certification-exam-sample-questions-and-answer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nwexam.com/cisco/cisco-500-443-certification-exam-sample-questions-and-answers" TargetMode="External"/><Relationship Id="rId7" Type="http://schemas.openxmlformats.org/officeDocument/2006/relationships/footnotes" Target="footnotes.xml"/><Relationship Id="rId12" Type="http://schemas.openxmlformats.org/officeDocument/2006/relationships/hyperlink" Target="https://www.cisco.com/c/en/us/training-events/training-certifications/exams/current-list/advanced-administration-and-reporting-of-contact-center-enterprise-cceaar.html" TargetMode="External"/><Relationship Id="rId17" Type="http://schemas.openxmlformats.org/officeDocument/2006/relationships/hyperlink" Target="https://www.pearsonvue.com/us/en/cisco.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sco.com/c/en/us/training-events/training-certifications/training/training-services/courses/reporting-cisco-contact-center-enterprise-ccer.html" TargetMode="External"/><Relationship Id="rId20" Type="http://schemas.openxmlformats.org/officeDocument/2006/relationships/hyperlink" Target="https://www.nwexam.com/cisco/cisco-500-443-certification-exam-syllab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sco.com/c/en/us/training-events/training-certifications/exams/current-list/advanced-administration-and-reporting-of-contact-center-enterprise-cceaar.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isco.com/c/en/us/training-events/training-certifications/training/training-services/courses/administering-advanced-cisco-contact-center-enterprise-cceaa.html"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nwexam.com/exam-store/500-443-cisco-advanced-administration-and-reporting-contact-center-enterprise-cceaar" TargetMode="External"/><Relationship Id="rId4" Type="http://schemas.openxmlformats.org/officeDocument/2006/relationships/styles" Target="styles.xml"/><Relationship Id="rId9" Type="http://schemas.openxmlformats.org/officeDocument/2006/relationships/hyperlink" Target="http://www.nwexam.com/" TargetMode="External"/><Relationship Id="rId14" Type="http://schemas.openxmlformats.org/officeDocument/2006/relationships/hyperlink" Target="https://www.nwexam.com/cisco/500-443-cisco-advanced-administration-and-reporting-contact-center-enterprise-cceaar" TargetMode="External"/><Relationship Id="rId22" Type="http://schemas.openxmlformats.org/officeDocument/2006/relationships/hyperlink" Target="https://www.nwexam.com/cisco/500-443-cisco-advanced-administration-and-reporting-contact-center-enterprise-ccea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wex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45-55 Questions Exam – Variable (750-850 / 1000 Approx.) Cut Score – Duration of 90 minutes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0C88C4-787F-4666-8276-035D95E7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[vendor] [examcode] Study Guide PDF</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Cisco 500-443 Study Guide PDF</dc:title>
  <dc:subject>Cisco Advanced Administration and Reporting of Contact Center Enterprise Certification Questions &amp; Answers</dc:subject>
  <dc:creator>NWExam.com</dc:creator>
  <cp:keywords>Cisco Certification, 500-443 Advanced Administration and Reporting of Contact Center Enterprise, 500-443 Online Test, 500-443 Questions, 500-443 Quiz, 500-443, Advanced Administration and Reporting of Contact Center Enterprise Certification Mock Test, Cisco Advanced Administration and Reporting of Contact Center Enterprise Certification, Advanced Administration and Reporting of Contact Center Enterprise Mock Exam, Advanced Administration and Reporting of Contact Center Enterprise Practice Test, Cisco Advanced Administration and Reporting of Contact Center Enterprise Primer, Advanced Administration and Reporting of Contact Center Enterprise Question Bank, Advanced Administration and Reporting of Contact Center Enterprise Simulator, Advanced Administration and Reporting of Contact Center Enterprise Study Guide, Advanced Administration and Reporting of Contact Center Enterprise, Cisco 500-443 Question Bank, CCEAAR Exam Questions, Cisco CCEAAR Questions</cp:keywords>
  <cp:lastModifiedBy>Sigzen Technologies</cp:lastModifiedBy>
  <cp:revision>2</cp:revision>
  <dcterms:created xsi:type="dcterms:W3CDTF">2025-02-01T07:16:00Z</dcterms:created>
  <dcterms:modified xsi:type="dcterms:W3CDTF">2025-02-01T07:16:00Z</dcterms:modified>
</cp:coreProperties>
</file>